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008080"/>
        </w:tblBorders>
        <w:tblLook w:val="01E0" w:firstRow="1" w:lastRow="1" w:firstColumn="1" w:lastColumn="1" w:noHBand="0" w:noVBand="0"/>
      </w:tblPr>
      <w:tblGrid>
        <w:gridCol w:w="9639"/>
      </w:tblGrid>
      <w:tr w:rsidR="007D4801" w:rsidRPr="004E0D1F" w14:paraId="05EC0327" w14:textId="77777777" w:rsidTr="00B22A78">
        <w:trPr>
          <w:trHeight w:val="8561"/>
        </w:trPr>
        <w:tc>
          <w:tcPr>
            <w:tcW w:w="9855" w:type="dxa"/>
            <w:tcBorders>
              <w:top w:val="nil"/>
            </w:tcBorders>
            <w:shd w:val="clear" w:color="auto" w:fill="auto"/>
          </w:tcPr>
          <w:p w14:paraId="48394DCF" w14:textId="3908A876" w:rsidR="007D4801" w:rsidRPr="004E0D1F" w:rsidRDefault="00877703" w:rsidP="00AA0918">
            <w:pPr>
              <w:pStyle w:val="INABFormHeading"/>
              <w:rPr>
                <w:rFonts w:ascii="Calibri" w:hAnsi="Calibri"/>
              </w:rPr>
            </w:pPr>
            <w:r w:rsidRPr="004E0D1F">
              <w:rPr>
                <w:rFonts w:ascii="Calibri" w:hAnsi="Calibri"/>
              </w:rPr>
              <w:t xml:space="preserve">Organisation </w:t>
            </w:r>
            <w:r w:rsidR="007D4801" w:rsidRPr="004E0D1F">
              <w:rPr>
                <w:rFonts w:ascii="Calibri" w:hAnsi="Calibri"/>
              </w:rPr>
              <w:t>Change Information Form</w:t>
            </w:r>
            <w:r w:rsidR="00C2630D" w:rsidRPr="004E0D1F">
              <w:rPr>
                <w:rFonts w:ascii="Calibri" w:hAnsi="Calibri"/>
              </w:rPr>
              <w:t xml:space="preserve">                                </w:t>
            </w:r>
            <w:r w:rsidRPr="004E0D1F">
              <w:rPr>
                <w:rFonts w:ascii="Calibri" w:hAnsi="Calibri"/>
              </w:rPr>
              <w:t xml:space="preserve">              </w:t>
            </w:r>
            <w:r w:rsidR="007D4801" w:rsidRPr="004E0D1F">
              <w:rPr>
                <w:rFonts w:ascii="Calibri" w:hAnsi="Calibri"/>
                <w:color w:val="auto"/>
              </w:rPr>
              <w:t>AF-1-F</w:t>
            </w:r>
          </w:p>
          <w:p w14:paraId="596ACE72" w14:textId="77777777" w:rsidR="007D4801" w:rsidRPr="004E0D1F" w:rsidRDefault="007D4801" w:rsidP="007D4801">
            <w:pPr>
              <w:pStyle w:val="INABText"/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The following information is required by The Irish National Accreditation Board (INAB), a division of the Health and Safety Authority, in fulfilment of the Organisation’s obligations under Clause 3.11 of the INAB Terms and Conditions available at </w:t>
            </w:r>
            <w:hyperlink r:id="rId7" w:history="1">
              <w:r w:rsidRPr="004E0D1F">
                <w:rPr>
                  <w:rStyle w:val="Hyperlink"/>
                  <w:rFonts w:ascii="Calibri" w:hAnsi="Calibri"/>
                  <w:sz w:val="22"/>
                  <w:szCs w:val="22"/>
                </w:rPr>
                <w:t>www.inab.ie</w:t>
              </w:r>
            </w:hyperlink>
            <w:r w:rsidRPr="004E0D1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7ED9DB" w14:textId="77777777" w:rsidR="007D4801" w:rsidRPr="004E0D1F" w:rsidRDefault="007D4801" w:rsidP="007D4801">
            <w:pPr>
              <w:pStyle w:val="INABHeading"/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A789CB9" w14:textId="77777777" w:rsidR="007D4801" w:rsidRPr="004E0D1F" w:rsidRDefault="007D4801" w:rsidP="007D4801">
            <w:pPr>
              <w:pStyle w:val="INABHeading"/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Instructions</w:t>
            </w:r>
          </w:p>
          <w:p w14:paraId="702129EA" w14:textId="77777777" w:rsidR="007D4801" w:rsidRPr="004E0D1F" w:rsidRDefault="007D4801" w:rsidP="007D4801">
            <w:pPr>
              <w:pStyle w:val="INABNumberedHeadWhite"/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>The Organisation (Conformity Assessment Body, CAB) shall provide INAB with the following information in the event of:</w:t>
            </w:r>
          </w:p>
          <w:p w14:paraId="4351E580" w14:textId="23C269AB" w:rsidR="007D4801" w:rsidRPr="004E0D1F" w:rsidRDefault="007D4801" w:rsidP="007D4801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>any change of ownership or control of the Organisation or</w:t>
            </w:r>
            <w:r w:rsidR="00524E0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legal entity (Section A) or</w:t>
            </w:r>
          </w:p>
          <w:p w14:paraId="37DE4421" w14:textId="3A08F93B" w:rsidR="007D4801" w:rsidRPr="004E0D1F" w:rsidRDefault="007D4801" w:rsidP="007D4801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any sale by the Organisation of its business (including to not limited to name change, merger, acquisition) </w:t>
            </w:r>
            <w:r w:rsidR="00524E0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(Section A) </w:t>
            </w: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>or,</w:t>
            </w:r>
          </w:p>
          <w:p w14:paraId="64E87DA7" w14:textId="01611E48" w:rsidR="007D4801" w:rsidRDefault="007D4801" w:rsidP="007D4801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any other event by which the control of the business run by the Organisation will be transferred or changed, in advance of the said change </w:t>
            </w:r>
            <w:r w:rsidR="00524E0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(Section A) </w:t>
            </w:r>
            <w:r w:rsidRPr="004E0D1F">
              <w:rPr>
                <w:rFonts w:ascii="Calibri" w:hAnsi="Calibri"/>
                <w:b w:val="0"/>
                <w:color w:val="auto"/>
                <w:sz w:val="22"/>
                <w:szCs w:val="22"/>
              </w:rPr>
              <w:t>or,</w:t>
            </w:r>
          </w:p>
          <w:p w14:paraId="42BDF649" w14:textId="10EB4991" w:rsidR="00524E0F" w:rsidRDefault="00524E0F" w:rsidP="007D4801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auto"/>
                <w:sz w:val="22"/>
                <w:szCs w:val="22"/>
              </w:rPr>
              <w:t>any change to key personnel (Section B) or,</w:t>
            </w:r>
          </w:p>
          <w:p w14:paraId="0324E763" w14:textId="622DB9F1" w:rsidR="00524E0F" w:rsidRPr="00524E0F" w:rsidRDefault="00524E0F" w:rsidP="00524E0F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any change </w:t>
            </w:r>
            <w:r w:rsidR="006A23B6">
              <w:rPr>
                <w:rFonts w:ascii="Calibri" w:hAnsi="Calibri"/>
                <w:b w:val="0"/>
                <w:color w:val="auto"/>
                <w:sz w:val="22"/>
                <w:szCs w:val="22"/>
              </w:rPr>
              <w:t>or movement</w:t>
            </w:r>
            <w:r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of equipment or the purchase of new equipment (Section C</w:t>
            </w:r>
            <w:r w:rsidR="006A23B6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/ refer to </w:t>
            </w:r>
            <w:r>
              <w:rPr>
                <w:rFonts w:ascii="Calibri" w:hAnsi="Calibri"/>
                <w:b w:val="0"/>
                <w:color w:val="auto"/>
                <w:sz w:val="22"/>
                <w:szCs w:val="22"/>
              </w:rPr>
              <w:t>PS32)</w:t>
            </w:r>
          </w:p>
          <w:p w14:paraId="6C0BEF2A" w14:textId="7FED602C" w:rsidR="00BD2468" w:rsidRPr="002501EC" w:rsidRDefault="004571FE" w:rsidP="0076274F">
            <w:pPr>
              <w:pStyle w:val="INABNumberedHeadWhite"/>
              <w:numPr>
                <w:ilvl w:val="1"/>
                <w:numId w:val="2"/>
              </w:numPr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0"/>
                <w:color w:val="auto"/>
                <w:sz w:val="22"/>
                <w:szCs w:val="22"/>
              </w:rPr>
              <w:t>any change regarding renovation, refurbishment, expansion, relocation</w:t>
            </w:r>
            <w:r w:rsidR="00524E0F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(Section D</w:t>
            </w:r>
            <w:r w:rsidR="006A23B6">
              <w:rPr>
                <w:rFonts w:ascii="Calibri" w:hAnsi="Calibri"/>
                <w:b w:val="0"/>
                <w:color w:val="auto"/>
                <w:sz w:val="22"/>
                <w:szCs w:val="22"/>
              </w:rPr>
              <w:t>/refer to PS32</w:t>
            </w:r>
            <w:r w:rsidR="00524E0F">
              <w:rPr>
                <w:rFonts w:ascii="Calibri" w:hAnsi="Calibri"/>
                <w:b w:val="0"/>
                <w:color w:val="auto"/>
                <w:sz w:val="22"/>
                <w:szCs w:val="22"/>
              </w:rPr>
              <w:t>)</w:t>
            </w:r>
          </w:p>
          <w:p w14:paraId="29B8533C" w14:textId="77777777" w:rsidR="00BD2468" w:rsidRDefault="00BD2468" w:rsidP="00524E0F">
            <w:pPr>
              <w:pStyle w:val="INABNumberedHeadWhite"/>
              <w:tabs>
                <w:tab w:val="clear" w:pos="360"/>
              </w:tabs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</w:p>
          <w:p w14:paraId="241072A9" w14:textId="3E7AF25E" w:rsidR="00BD2468" w:rsidRPr="0076274F" w:rsidRDefault="00BD2468" w:rsidP="00524E0F">
            <w:pPr>
              <w:pStyle w:val="INABNumberedHeadWhite"/>
              <w:tabs>
                <w:tab w:val="clear" w:pos="360"/>
              </w:tabs>
              <w:spacing w:line="280" w:lineRule="exact"/>
              <w:jc w:val="both"/>
              <w:rPr>
                <w:rFonts w:ascii="Calibri" w:hAnsi="Calibri"/>
                <w:color w:val="auto"/>
                <w:sz w:val="32"/>
                <w:szCs w:val="32"/>
                <w:lang w:val="en-IE"/>
              </w:rPr>
            </w:pPr>
            <w:r w:rsidRPr="0076274F">
              <w:rPr>
                <w:rFonts w:ascii="Calibri" w:hAnsi="Calibri"/>
                <w:color w:val="auto"/>
                <w:sz w:val="32"/>
                <w:szCs w:val="32"/>
                <w:lang w:val="en-IE"/>
              </w:rPr>
              <w:t>Information on Proposed Change</w:t>
            </w:r>
          </w:p>
          <w:p w14:paraId="59B41505" w14:textId="77777777" w:rsidR="00BD2468" w:rsidRPr="0076274F" w:rsidRDefault="00BD2468" w:rsidP="00524E0F">
            <w:pPr>
              <w:pStyle w:val="INABNumberedHeadWhite"/>
              <w:tabs>
                <w:tab w:val="clear" w:pos="360"/>
              </w:tabs>
              <w:spacing w:line="280" w:lineRule="exact"/>
              <w:jc w:val="both"/>
              <w:rPr>
                <w:rFonts w:ascii="Calibri" w:hAnsi="Calibri"/>
                <w:color w:val="008080"/>
                <w:sz w:val="32"/>
                <w:szCs w:val="32"/>
                <w:lang w:val="en-IE"/>
              </w:rPr>
            </w:pPr>
          </w:p>
          <w:tbl>
            <w:tblPr>
              <w:tblW w:w="9533" w:type="dxa"/>
              <w:tblBorders>
                <w:insideH w:val="single" w:sz="4" w:space="0" w:color="008080"/>
              </w:tblBorders>
              <w:tblLook w:val="04A0" w:firstRow="1" w:lastRow="0" w:firstColumn="1" w:lastColumn="0" w:noHBand="0" w:noVBand="1"/>
            </w:tblPr>
            <w:tblGrid>
              <w:gridCol w:w="1171"/>
              <w:gridCol w:w="7657"/>
              <w:gridCol w:w="705"/>
            </w:tblGrid>
            <w:tr w:rsidR="00B22A78" w:rsidRPr="004E0D1F" w14:paraId="35C78F15" w14:textId="29077FE6" w:rsidTr="00B22A78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93BD07" w14:textId="61EEB231" w:rsidR="00B22A78" w:rsidRPr="0076274F" w:rsidRDefault="00B22A78" w:rsidP="002501EC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76274F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Tick which </w:t>
                  </w:r>
                  <w:proofErr w:type="gramStart"/>
                  <w:r w:rsidRPr="0076274F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section</w:t>
                  </w:r>
                  <w:proofErr w:type="gramEnd"/>
                  <w:r w:rsidRPr="0076274F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the proposed change refers: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 X</w:t>
                  </w:r>
                </w:p>
              </w:tc>
            </w:tr>
            <w:tr w:rsidR="00B22A78" w:rsidRPr="004E0D1F" w14:paraId="05AD6E3C" w14:textId="019953A3" w:rsidTr="00B22A78"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8F4CA" w14:textId="6C455313" w:rsidR="00B22A78" w:rsidRPr="00FD2DAF" w:rsidRDefault="00B22A78" w:rsidP="002501EC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FD2DAF">
                    <w:rPr>
                      <w:rFonts w:ascii="Calibri" w:hAnsi="Calibri"/>
                      <w:b/>
                      <w:sz w:val="22"/>
                      <w:szCs w:val="22"/>
                    </w:rPr>
                    <w:t>Section A</w:t>
                  </w:r>
                </w:p>
              </w:tc>
              <w:tc>
                <w:tcPr>
                  <w:tcW w:w="40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3D343" w14:textId="175C8E39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E0D1F">
                    <w:rPr>
                      <w:rFonts w:ascii="Calibri" w:hAnsi="Calibri"/>
                    </w:rPr>
                    <w:t>Change in Legal Entity/Ownership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C57B5" w14:textId="2A60DF0A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22A78" w:rsidRPr="004E0D1F" w14:paraId="772509DD" w14:textId="5CC20F51" w:rsidTr="00B22A78"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A9F1A" w14:textId="564A8DB2" w:rsidR="00B22A78" w:rsidRPr="00FD2DAF" w:rsidRDefault="00B22A78" w:rsidP="002501EC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6274F">
                    <w:rPr>
                      <w:rFonts w:ascii="Calibri" w:hAnsi="Calibri"/>
                      <w:b/>
                      <w:sz w:val="22"/>
                      <w:szCs w:val="22"/>
                    </w:rPr>
                    <w:t>Section B</w:t>
                  </w:r>
                </w:p>
              </w:tc>
              <w:tc>
                <w:tcPr>
                  <w:tcW w:w="40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6A833" w14:textId="43BD7247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67075">
                    <w:rPr>
                      <w:rFonts w:ascii="Calibri" w:hAnsi="Calibri"/>
                    </w:rPr>
                    <w:t>Change</w:t>
                  </w:r>
                  <w:r>
                    <w:rPr>
                      <w:rFonts w:ascii="Calibri" w:hAnsi="Calibri"/>
                    </w:rPr>
                    <w:t>(</w:t>
                  </w:r>
                  <w:r w:rsidRPr="00667075">
                    <w:rPr>
                      <w:rFonts w:ascii="Calibri" w:hAnsi="Calibri"/>
                    </w:rPr>
                    <w:t>s</w:t>
                  </w:r>
                  <w:r>
                    <w:rPr>
                      <w:rFonts w:ascii="Calibri" w:hAnsi="Calibri"/>
                    </w:rPr>
                    <w:t>)</w:t>
                  </w:r>
                  <w:r w:rsidRPr="00667075">
                    <w:rPr>
                      <w:rFonts w:ascii="Calibri" w:hAnsi="Calibri"/>
                    </w:rPr>
                    <w:t xml:space="preserve"> to Key Personnel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F7AC1" w14:textId="61594E4F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22A78" w:rsidRPr="004E0D1F" w14:paraId="5A3E048E" w14:textId="72F034F5" w:rsidTr="00B22A78"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B42CFC" w14:textId="773281AF" w:rsidR="00B22A78" w:rsidRPr="00FD2DAF" w:rsidRDefault="00B22A78" w:rsidP="002501EC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6274F">
                    <w:rPr>
                      <w:rFonts w:ascii="Calibri" w:hAnsi="Calibri"/>
                      <w:b/>
                      <w:sz w:val="22"/>
                      <w:szCs w:val="22"/>
                    </w:rPr>
                    <w:t>Section C</w:t>
                  </w:r>
                </w:p>
              </w:tc>
              <w:tc>
                <w:tcPr>
                  <w:tcW w:w="40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EB376" w14:textId="19EA580F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67075">
                    <w:rPr>
                      <w:rFonts w:ascii="Calibri" w:hAnsi="Calibri"/>
                    </w:rPr>
                    <w:t>Change</w:t>
                  </w:r>
                  <w:r>
                    <w:rPr>
                      <w:rFonts w:ascii="Calibri" w:hAnsi="Calibri"/>
                    </w:rPr>
                    <w:t>(</w:t>
                  </w:r>
                  <w:r w:rsidRPr="00667075">
                    <w:rPr>
                      <w:rFonts w:ascii="Calibri" w:hAnsi="Calibri"/>
                    </w:rPr>
                    <w:t>s</w:t>
                  </w:r>
                  <w:r>
                    <w:rPr>
                      <w:rFonts w:ascii="Calibri" w:hAnsi="Calibri"/>
                    </w:rPr>
                    <w:t>)</w:t>
                  </w:r>
                  <w:r w:rsidRPr="00667075">
                    <w:rPr>
                      <w:rFonts w:ascii="Calibri" w:hAnsi="Calibri"/>
                    </w:rPr>
                    <w:t xml:space="preserve"> to Equipment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78FA1" w14:textId="3A1E1812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22A78" w:rsidRPr="004E0D1F" w14:paraId="75F0F8DD" w14:textId="3F1448F3" w:rsidTr="00B22A78"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1992D" w14:textId="572BC55E" w:rsidR="00B22A78" w:rsidRPr="00FD2DAF" w:rsidRDefault="00B22A78" w:rsidP="002501EC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6274F">
                    <w:rPr>
                      <w:rFonts w:ascii="Calibri" w:hAnsi="Calibri"/>
                      <w:b/>
                      <w:sz w:val="22"/>
                      <w:szCs w:val="22"/>
                    </w:rPr>
                    <w:t>Section D</w:t>
                  </w:r>
                </w:p>
              </w:tc>
              <w:tc>
                <w:tcPr>
                  <w:tcW w:w="40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9E01CE" w14:textId="03758969" w:rsidR="00B22A78" w:rsidRPr="004E0D1F" w:rsidRDefault="00B22A78" w:rsidP="002501EC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</w:rPr>
                    <w:t>Changes regarding refurbishment, expansion, relocation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B806FC" w14:textId="1E733C15" w:rsidR="00B22A78" w:rsidRPr="004E0D1F" w:rsidRDefault="00B22A78" w:rsidP="002501E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8A014AC" w14:textId="77777777" w:rsidR="00BD2468" w:rsidRPr="004E0D1F" w:rsidRDefault="00BD2468" w:rsidP="0076274F">
            <w:pPr>
              <w:pStyle w:val="INABNumberedHeadWhite"/>
              <w:tabs>
                <w:tab w:val="clear" w:pos="360"/>
              </w:tabs>
              <w:spacing w:line="280" w:lineRule="exact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</w:p>
          <w:p w14:paraId="46295D70" w14:textId="77777777" w:rsidR="007D4801" w:rsidRDefault="007D4801" w:rsidP="007D4801">
            <w:pPr>
              <w:pStyle w:val="INABNumberedHeadWhite"/>
              <w:tabs>
                <w:tab w:val="clear" w:pos="360"/>
              </w:tabs>
              <w:spacing w:line="280" w:lineRule="exact"/>
              <w:ind w:left="0" w:firstLine="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</w:p>
          <w:p w14:paraId="5B0FE208" w14:textId="77777777" w:rsidR="001535CD" w:rsidRDefault="001535CD" w:rsidP="001535CD">
            <w:pPr>
              <w:pStyle w:val="INABNumberedtext"/>
              <w:spacing w:line="28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6274F">
              <w:rPr>
                <w:rFonts w:ascii="Calibri" w:hAnsi="Calibri"/>
                <w:i/>
                <w:iCs/>
                <w:sz w:val="22"/>
                <w:szCs w:val="22"/>
              </w:rPr>
              <w:t>Note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604D816" w14:textId="372F2E8C" w:rsidR="009D607A" w:rsidRDefault="009D607A" w:rsidP="009D607A">
            <w:pPr>
              <w:pStyle w:val="INABNumberedtext"/>
              <w:tabs>
                <w:tab w:val="clear" w:pos="360"/>
              </w:tabs>
              <w:spacing w:line="280" w:lineRule="exact"/>
              <w:ind w:left="0" w:firstLine="0"/>
              <w:jc w:val="both"/>
              <w:rPr>
                <w:rStyle w:val="INABHighlighttextingreenCharChar"/>
                <w:rFonts w:ascii="Calibri" w:hAnsi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All information requested in this form should be provided in full, as soon as it becomes available and in any event before the effective operational date of the change and </w:t>
            </w:r>
            <w:r>
              <w:rPr>
                <w:rFonts w:ascii="Calibri" w:hAnsi="Calibri"/>
                <w:sz w:val="22"/>
                <w:szCs w:val="22"/>
              </w:rPr>
              <w:t>emailed directly to the submitted to the organisation’s (CAB’s) assigned assessment manager</w:t>
            </w:r>
            <w:r w:rsidR="00845006">
              <w:rPr>
                <w:rFonts w:ascii="Calibri" w:hAnsi="Calibri"/>
                <w:sz w:val="22"/>
                <w:szCs w:val="22"/>
              </w:rPr>
              <w:t>. When signing, either a w</w:t>
            </w:r>
            <w:r w:rsidR="00845006" w:rsidRPr="004E0D1F">
              <w:rPr>
                <w:rStyle w:val="INABHighlighttextingreenCharChar"/>
                <w:rFonts w:ascii="Calibri" w:hAnsi="Calibri"/>
                <w:b w:val="0"/>
                <w:color w:val="auto"/>
                <w:sz w:val="22"/>
                <w:szCs w:val="22"/>
              </w:rPr>
              <w:t xml:space="preserve">et </w:t>
            </w:r>
            <w:r w:rsidR="00845006">
              <w:rPr>
                <w:rStyle w:val="INABHighlighttextingreenCharChar"/>
                <w:rFonts w:ascii="Calibri" w:hAnsi="Calibri"/>
                <w:b w:val="0"/>
                <w:color w:val="auto"/>
                <w:sz w:val="22"/>
                <w:szCs w:val="22"/>
              </w:rPr>
              <w:t>signature or electronic signature is acceptable. When signed by hand the form may be scanned and submitted by email</w:t>
            </w:r>
          </w:p>
          <w:p w14:paraId="5E4FDFFB" w14:textId="71373E10" w:rsidR="001535CD" w:rsidRDefault="001535CD" w:rsidP="00524E0F">
            <w:pPr>
              <w:pStyle w:val="INABNumberedtext"/>
              <w:spacing w:line="28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*Where a CAB 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moves premises, this shall </w:t>
            </w:r>
            <w:r>
              <w:rPr>
                <w:rFonts w:ascii="Calibri" w:hAnsi="Calibri"/>
                <w:sz w:val="22"/>
                <w:szCs w:val="22"/>
              </w:rPr>
              <w:t xml:space="preserve">also be 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informed through the INAB CRM </w:t>
            </w:r>
            <w:proofErr w:type="gramStart"/>
            <w:r w:rsidRPr="004E0D1F">
              <w:rPr>
                <w:rFonts w:ascii="Calibri" w:hAnsi="Calibri"/>
                <w:sz w:val="22"/>
                <w:szCs w:val="22"/>
              </w:rPr>
              <w:t>system</w:t>
            </w:r>
            <w:proofErr w:type="gramEnd"/>
            <w:r w:rsidRPr="004E0D1F">
              <w:rPr>
                <w:rFonts w:ascii="Calibri" w:hAnsi="Calibri"/>
                <w:sz w:val="22"/>
                <w:szCs w:val="22"/>
              </w:rPr>
              <w:t xml:space="preserve"> and an assessment will occur</w:t>
            </w:r>
            <w:r>
              <w:rPr>
                <w:rFonts w:ascii="Calibri" w:hAnsi="Calibri"/>
                <w:sz w:val="22"/>
                <w:szCs w:val="22"/>
              </w:rPr>
              <w:t xml:space="preserve"> (refer to PS32)</w:t>
            </w:r>
          </w:p>
          <w:p w14:paraId="2F2BCFFB" w14:textId="26915A59" w:rsidR="001535CD" w:rsidRDefault="001535CD" w:rsidP="00524E0F">
            <w:pPr>
              <w:pStyle w:val="INABNumberedtext"/>
              <w:spacing w:line="28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Where a CAB is adding a new site/premises/branch office this shall be applied for as an extension to scope through the INAB CRM system</w:t>
            </w:r>
            <w:r>
              <w:rPr>
                <w:rFonts w:ascii="Calibri" w:hAnsi="Calibri"/>
                <w:sz w:val="22"/>
                <w:szCs w:val="22"/>
              </w:rPr>
              <w:t xml:space="preserve"> (refer to PS32) </w:t>
            </w:r>
          </w:p>
          <w:p w14:paraId="2B9B39B4" w14:textId="142F582D" w:rsidR="00524E0F" w:rsidRPr="004E0D1F" w:rsidRDefault="00524E0F" w:rsidP="0076274F">
            <w:pPr>
              <w:pStyle w:val="INABNumberedtext"/>
              <w:spacing w:line="28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Additional information may be provided by the CAB on supplementary sheets, which should be clearly cross-referenced with the question numbers to which they refer.</w:t>
            </w:r>
          </w:p>
          <w:p w14:paraId="5EAC44DC" w14:textId="77777777" w:rsidR="002A4F70" w:rsidRPr="004E0D1F" w:rsidRDefault="002A4F70" w:rsidP="004E0D1F">
            <w:pPr>
              <w:pStyle w:val="INABNumberedHeadWhite"/>
              <w:tabs>
                <w:tab w:val="clear" w:pos="360"/>
              </w:tabs>
              <w:spacing w:line="280" w:lineRule="exact"/>
              <w:ind w:left="0" w:firstLine="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</w:p>
          <w:p w14:paraId="08FC67FD" w14:textId="77777777" w:rsidR="007D4801" w:rsidRPr="004E0D1F" w:rsidRDefault="007D4801" w:rsidP="004E0D1F">
            <w:pPr>
              <w:pStyle w:val="INABNumberedHeadWhite"/>
              <w:tabs>
                <w:tab w:val="clear" w:pos="360"/>
              </w:tabs>
              <w:spacing w:line="280" w:lineRule="exact"/>
              <w:ind w:left="0" w:firstLine="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</w:p>
          <w:p w14:paraId="22E352CB" w14:textId="583B2A9C" w:rsidR="007D4801" w:rsidRPr="004E0D1F" w:rsidRDefault="007D4801" w:rsidP="004E0D1F">
            <w:pPr>
              <w:pStyle w:val="INABNumberedtext"/>
              <w:spacing w:line="280" w:lineRule="exact"/>
              <w:jc w:val="both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4A4194A2" w14:textId="77777777" w:rsidR="009144FF" w:rsidRPr="004E0D1F" w:rsidRDefault="009144FF" w:rsidP="00614A37">
      <w:pPr>
        <w:pStyle w:val="INABText"/>
        <w:rPr>
          <w:rFonts w:ascii="Calibri" w:hAnsi="Calibri"/>
          <w:sz w:val="22"/>
          <w:szCs w:val="22"/>
        </w:rPr>
        <w:sectPr w:rsidR="009144FF" w:rsidRPr="004E0D1F" w:rsidSect="00047382">
          <w:headerReference w:type="default" r:id="rId8"/>
          <w:footerReference w:type="default" r:id="rId9"/>
          <w:footerReference w:type="first" r:id="rId10"/>
          <w:pgSz w:w="11907" w:h="16840" w:code="9"/>
          <w:pgMar w:top="2552" w:right="1134" w:bottom="567" w:left="1134" w:header="709" w:footer="709" w:gutter="0"/>
          <w:cols w:space="708"/>
          <w:docGrid w:linePitch="360"/>
        </w:sectPr>
      </w:pPr>
    </w:p>
    <w:p w14:paraId="50EFDDCC" w14:textId="77777777" w:rsidR="00454220" w:rsidRPr="004E0D1F" w:rsidRDefault="00454220" w:rsidP="00614A37">
      <w:pPr>
        <w:pStyle w:val="INABText"/>
        <w:rPr>
          <w:rFonts w:ascii="Calibri" w:hAnsi="Calibri"/>
          <w:sz w:val="22"/>
          <w:szCs w:val="22"/>
        </w:rPr>
        <w:sectPr w:rsidR="00454220" w:rsidRPr="004E0D1F" w:rsidSect="00047382">
          <w:headerReference w:type="default" r:id="rId11"/>
          <w:type w:val="continuous"/>
          <w:pgSz w:w="11907" w:h="16840" w:code="9"/>
          <w:pgMar w:top="851" w:right="1134" w:bottom="567" w:left="1134" w:header="709" w:footer="709" w:gutter="0"/>
          <w:cols w:space="708"/>
          <w:docGrid w:linePitch="360"/>
        </w:sectPr>
      </w:pPr>
    </w:p>
    <w:tbl>
      <w:tblPr>
        <w:tblW w:w="9855" w:type="dxa"/>
        <w:tblBorders>
          <w:insideH w:val="single" w:sz="4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7484"/>
        <w:gridCol w:w="2371"/>
      </w:tblGrid>
      <w:tr w:rsidR="007D4801" w:rsidRPr="004E0D1F" w14:paraId="6FFD2866" w14:textId="77777777" w:rsidTr="000562A8">
        <w:trPr>
          <w:tblHeader/>
        </w:trPr>
        <w:tc>
          <w:tcPr>
            <w:tcW w:w="7484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1CB7E0" w14:textId="77777777" w:rsidR="007D4801" w:rsidRPr="004E0D1F" w:rsidRDefault="007D4801" w:rsidP="002D2245">
            <w:pPr>
              <w:pStyle w:val="INABFormHeading"/>
              <w:rPr>
                <w:rFonts w:ascii="Calibri" w:hAnsi="Calibri"/>
              </w:rPr>
            </w:pPr>
            <w:r w:rsidRPr="004E0D1F">
              <w:rPr>
                <w:rFonts w:ascii="Calibri" w:hAnsi="Calibri"/>
              </w:rPr>
              <w:lastRenderedPageBreak/>
              <w:t xml:space="preserve">Section A: </w:t>
            </w:r>
            <w:r w:rsidR="002D2245" w:rsidRPr="004E0D1F">
              <w:rPr>
                <w:rFonts w:ascii="Calibri" w:hAnsi="Calibri"/>
              </w:rPr>
              <w:t>Change in Legal Entity/Ownership</w:t>
            </w:r>
          </w:p>
        </w:tc>
        <w:tc>
          <w:tcPr>
            <w:tcW w:w="23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C6BAE7" w14:textId="77777777" w:rsidR="007D4801" w:rsidRPr="004E0D1F" w:rsidRDefault="007D4801" w:rsidP="000562A8">
            <w:pPr>
              <w:pStyle w:val="INABFormCode"/>
              <w:rPr>
                <w:rFonts w:ascii="Calibri" w:hAnsi="Calibri"/>
                <w:sz w:val="32"/>
                <w:szCs w:val="32"/>
              </w:rPr>
            </w:pPr>
          </w:p>
        </w:tc>
      </w:tr>
      <w:tr w:rsidR="00B92B2F" w:rsidRPr="004E0D1F" w14:paraId="1D92FF32" w14:textId="77777777" w:rsidTr="000562A8">
        <w:trPr>
          <w:tblHeader/>
        </w:trPr>
        <w:tc>
          <w:tcPr>
            <w:tcW w:w="7484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03D441" w14:textId="77777777" w:rsidR="00B92B2F" w:rsidRPr="004E0D1F" w:rsidRDefault="00B92B2F" w:rsidP="002D2245">
            <w:pPr>
              <w:pStyle w:val="INABFormHeading"/>
              <w:rPr>
                <w:rFonts w:ascii="Calibri" w:hAnsi="Calibri"/>
                <w:sz w:val="24"/>
                <w:szCs w:val="24"/>
              </w:rPr>
            </w:pPr>
            <w:r w:rsidRPr="004E0D1F">
              <w:rPr>
                <w:rFonts w:ascii="Calibri" w:hAnsi="Calibri"/>
                <w:sz w:val="24"/>
                <w:szCs w:val="24"/>
              </w:rPr>
              <w:t>A.1 Information</w:t>
            </w:r>
            <w:r w:rsidR="0059027B" w:rsidRPr="004E0D1F">
              <w:rPr>
                <w:rFonts w:ascii="Calibri" w:hAnsi="Calibri"/>
                <w:sz w:val="24"/>
                <w:szCs w:val="24"/>
              </w:rPr>
              <w:t xml:space="preserve"> on Proposed Change</w:t>
            </w:r>
          </w:p>
        </w:tc>
        <w:tc>
          <w:tcPr>
            <w:tcW w:w="23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F29D8D" w14:textId="77777777" w:rsidR="00B92B2F" w:rsidRPr="004E0D1F" w:rsidRDefault="00B92B2F" w:rsidP="000562A8">
            <w:pPr>
              <w:pStyle w:val="INABFormCode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2B54D3E4" w14:textId="77777777" w:rsidR="000562A8" w:rsidRPr="004E0D1F" w:rsidRDefault="000562A8" w:rsidP="000562A8">
      <w:pPr>
        <w:rPr>
          <w:rFonts w:cs="Arial"/>
          <w:vanish/>
          <w:sz w:val="20"/>
          <w:szCs w:val="20"/>
        </w:rPr>
      </w:pPr>
    </w:p>
    <w:tbl>
      <w:tblPr>
        <w:tblW w:w="9911" w:type="dxa"/>
        <w:tblBorders>
          <w:insideH w:val="single" w:sz="4" w:space="0" w:color="008080"/>
        </w:tblBorders>
        <w:tblLook w:val="04A0" w:firstRow="1" w:lastRow="0" w:firstColumn="1" w:lastColumn="0" w:noHBand="0" w:noVBand="1"/>
      </w:tblPr>
      <w:tblGrid>
        <w:gridCol w:w="392"/>
        <w:gridCol w:w="4503"/>
        <w:gridCol w:w="5016"/>
      </w:tblGrid>
      <w:tr w:rsidR="000D2415" w:rsidRPr="004E0D1F" w14:paraId="265E5AC5" w14:textId="77777777" w:rsidTr="0059027B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14:paraId="7051AA8A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  <w:bookmarkStart w:id="0" w:name="_Hlk174722151"/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080872BD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</w:tcPr>
          <w:p w14:paraId="472660DA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415" w:rsidRPr="004E0D1F" w14:paraId="5F98287E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0DAA" w14:textId="77777777" w:rsidR="000D2415" w:rsidRPr="004E0D1F" w:rsidRDefault="000D2415" w:rsidP="007C4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DAEC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CAB Name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50FF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415" w:rsidRPr="004E0D1F" w14:paraId="6211ECC8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4C27" w14:textId="77777777" w:rsidR="000D2415" w:rsidRPr="004E0D1F" w:rsidRDefault="000D2415" w:rsidP="000D24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60F6" w14:textId="77777777" w:rsidR="000D2415" w:rsidRPr="004E0D1F" w:rsidRDefault="000D2415" w:rsidP="000D2415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INAB reference number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B3AD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BC9" w:rsidRPr="004E0D1F" w14:paraId="2525646E" w14:textId="77777777" w:rsidTr="0059027B"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9516" w14:textId="77777777" w:rsidR="00FB3BC9" w:rsidRPr="004E0D1F" w:rsidRDefault="00FB3BC9" w:rsidP="007C4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 xml:space="preserve">Ownership.  Note where the legal entity changes, this </w:t>
            </w:r>
            <w:r w:rsidRPr="004E0D1F">
              <w:rPr>
                <w:rFonts w:ascii="Calibri" w:hAnsi="Calibri"/>
                <w:b/>
                <w:sz w:val="22"/>
                <w:szCs w:val="22"/>
                <w:u w:val="single"/>
              </w:rPr>
              <w:t>will</w:t>
            </w:r>
            <w:r w:rsidRPr="004E0D1F">
              <w:rPr>
                <w:rFonts w:ascii="Calibri" w:hAnsi="Calibri"/>
                <w:b/>
                <w:sz w:val="22"/>
                <w:szCs w:val="22"/>
              </w:rPr>
              <w:t xml:space="preserve"> result in resignation of the existing INAB registration number and award of a new registration no.</w:t>
            </w:r>
            <w:r w:rsidR="0089116A" w:rsidRPr="004E0D1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F3738" w:rsidRPr="004E0D1F">
              <w:rPr>
                <w:rFonts w:ascii="Calibri" w:hAnsi="Calibri"/>
                <w:b/>
                <w:sz w:val="22"/>
                <w:szCs w:val="22"/>
              </w:rPr>
              <w:t>following an assessment</w:t>
            </w:r>
          </w:p>
        </w:tc>
      </w:tr>
      <w:tr w:rsidR="00FB3BC9" w:rsidRPr="004E0D1F" w14:paraId="6A8F2458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97F8" w14:textId="77777777" w:rsidR="00FB3BC9" w:rsidRPr="004E0D1F" w:rsidRDefault="00FB3BC9" w:rsidP="007C4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CDED" w14:textId="77777777" w:rsidR="00FB3BC9" w:rsidRPr="004E0D1F" w:rsidRDefault="00FB3BC9" w:rsidP="000562A8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Existing ownership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C5DB" w14:textId="77777777" w:rsidR="00FB3BC9" w:rsidRPr="004E0D1F" w:rsidRDefault="00FB3BC9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3BC9" w:rsidRPr="004E0D1F" w14:paraId="40A39A86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303E" w14:textId="77777777" w:rsidR="00FB3BC9" w:rsidRPr="004E0D1F" w:rsidRDefault="00FB3BC9" w:rsidP="007C43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010" w14:textId="77777777" w:rsidR="00FB3BC9" w:rsidRPr="004E0D1F" w:rsidRDefault="00FB3BC9" w:rsidP="000562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New ownership (if applicable)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8881" w14:textId="77777777" w:rsidR="00FB3BC9" w:rsidRPr="004E0D1F" w:rsidRDefault="00FB3BC9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415" w:rsidRPr="004E0D1F" w14:paraId="1A0FAB79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E277" w14:textId="77777777" w:rsidR="000D2415" w:rsidRPr="004E0D1F" w:rsidRDefault="000D2415" w:rsidP="007C43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DCA0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Existing company registration no.</w:t>
            </w:r>
            <w:r w:rsidR="008F3738" w:rsidRPr="004E0D1F">
              <w:rPr>
                <w:rFonts w:ascii="Calibri" w:hAnsi="Calibri"/>
                <w:sz w:val="22"/>
                <w:szCs w:val="22"/>
              </w:rPr>
              <w:t xml:space="preserve"> (enter detail)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C775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2415" w:rsidRPr="004E0D1F" w14:paraId="1DE3B1FB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FDDF" w14:textId="77777777" w:rsidR="000D2415" w:rsidRPr="004E0D1F" w:rsidRDefault="000D2415" w:rsidP="007C43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47B4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New company registration no. (if applicable)</w:t>
            </w:r>
          </w:p>
          <w:p w14:paraId="44FC8940" w14:textId="77777777" w:rsidR="0076751F" w:rsidRPr="004E0D1F" w:rsidRDefault="000D2415" w:rsidP="00FB3BC9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i/>
                <w:sz w:val="22"/>
                <w:szCs w:val="22"/>
              </w:rPr>
              <w:t>Attach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certificate of incorporation</w:t>
            </w:r>
          </w:p>
          <w:p w14:paraId="272A3352" w14:textId="77777777" w:rsidR="000D7539" w:rsidRPr="004E0D1F" w:rsidRDefault="000D7539" w:rsidP="000D7539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i/>
                <w:sz w:val="22"/>
                <w:szCs w:val="22"/>
              </w:rPr>
              <w:t>Attach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organisation chart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86D1" w14:textId="77777777" w:rsidR="000D2415" w:rsidRPr="004E0D1F" w:rsidRDefault="000D2415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3738" w:rsidRPr="004E0D1F" w14:paraId="16AE97D3" w14:textId="77777777" w:rsidTr="00860B80"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AA8C" w14:textId="77777777" w:rsidR="008F3738" w:rsidRPr="004E0D1F" w:rsidRDefault="008F3738" w:rsidP="007C4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 xml:space="preserve">CAB Name Change </w:t>
            </w:r>
          </w:p>
        </w:tc>
      </w:tr>
      <w:tr w:rsidR="00FB3BC9" w:rsidRPr="004E0D1F" w14:paraId="7853B822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40C2" w14:textId="77777777" w:rsidR="00FB3BC9" w:rsidRPr="004E0D1F" w:rsidRDefault="00FB3BC9" w:rsidP="007C43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3AC6" w14:textId="77777777" w:rsidR="00FB3BC9" w:rsidRPr="004E0D1F" w:rsidRDefault="00FB3BC9" w:rsidP="000562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Where a CAB changes its </w:t>
            </w:r>
            <w:r w:rsidRPr="004E0D1F">
              <w:rPr>
                <w:rFonts w:ascii="Calibri" w:hAnsi="Calibri"/>
                <w:b/>
                <w:sz w:val="22"/>
                <w:szCs w:val="22"/>
              </w:rPr>
              <w:t>name only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and there is no change in legal entity (3 above), then this is processed through the INAB CRM system.</w:t>
            </w:r>
          </w:p>
        </w:tc>
      </w:tr>
      <w:tr w:rsidR="0059027B" w:rsidRPr="004E0D1F" w14:paraId="72C1A307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FA72" w14:textId="77777777" w:rsidR="0059027B" w:rsidRPr="004E0D1F" w:rsidRDefault="0059027B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843" w14:textId="77777777" w:rsidR="0059027B" w:rsidRPr="004E0D1F" w:rsidRDefault="0059027B" w:rsidP="000562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Existing CAB name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BBCE" w14:textId="77777777" w:rsidR="0059027B" w:rsidRPr="004E0D1F" w:rsidRDefault="0059027B" w:rsidP="000562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9027B" w:rsidRPr="004E0D1F" w14:paraId="2410A50F" w14:textId="77777777" w:rsidTr="005902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18B" w14:textId="77777777" w:rsidR="0059027B" w:rsidRPr="004E0D1F" w:rsidRDefault="0059027B" w:rsidP="007C433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477C" w14:textId="77777777" w:rsidR="0059027B" w:rsidRPr="004E0D1F" w:rsidRDefault="0059027B" w:rsidP="000562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Proposed CAB name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3D68" w14:textId="77777777" w:rsidR="0059027B" w:rsidRPr="004E0D1F" w:rsidRDefault="0059027B" w:rsidP="000562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2D9907F8" w14:textId="77777777" w:rsidR="002D2245" w:rsidRPr="004E0D1F" w:rsidRDefault="002D2245" w:rsidP="007C4335">
      <w:pPr>
        <w:rPr>
          <w:rFonts w:ascii="Calibri" w:hAnsi="Calibri"/>
          <w:sz w:val="22"/>
          <w:szCs w:val="22"/>
        </w:rPr>
      </w:pPr>
    </w:p>
    <w:p w14:paraId="62D36E90" w14:textId="77777777" w:rsidR="002D2245" w:rsidRPr="004E0D1F" w:rsidRDefault="00B92B2F" w:rsidP="007C4335">
      <w:pPr>
        <w:rPr>
          <w:rFonts w:ascii="Calibri" w:hAnsi="Calibri"/>
          <w:b/>
          <w:color w:val="008080"/>
        </w:rPr>
      </w:pPr>
      <w:r w:rsidRPr="004E0D1F">
        <w:rPr>
          <w:rFonts w:ascii="Calibri" w:hAnsi="Calibri"/>
          <w:b/>
          <w:color w:val="008080"/>
        </w:rPr>
        <w:t>A.2</w:t>
      </w:r>
      <w:r w:rsidR="002D2245" w:rsidRPr="004E0D1F">
        <w:rPr>
          <w:rFonts w:ascii="Calibri" w:hAnsi="Calibri"/>
          <w:b/>
          <w:color w:val="008080"/>
        </w:rPr>
        <w:t xml:space="preserve"> CAB Analysis and Assessment</w:t>
      </w:r>
    </w:p>
    <w:p w14:paraId="6445705D" w14:textId="77777777" w:rsidR="002D2245" w:rsidRPr="004E0D1F" w:rsidRDefault="002D2245" w:rsidP="007C4335">
      <w:pPr>
        <w:rPr>
          <w:rFonts w:ascii="Calibri" w:hAnsi="Calibri"/>
        </w:rPr>
      </w:pPr>
      <w:r w:rsidRPr="004E0D1F">
        <w:rPr>
          <w:rFonts w:ascii="Calibri" w:hAnsi="Calibri"/>
        </w:rPr>
        <w:t xml:space="preserve">The CAB shall comprehensively </w:t>
      </w:r>
      <w:r w:rsidR="0018227A" w:rsidRPr="004E0D1F">
        <w:rPr>
          <w:rFonts w:ascii="Calibri" w:hAnsi="Calibri"/>
        </w:rPr>
        <w:t xml:space="preserve">provide in one </w:t>
      </w:r>
      <w:r w:rsidRPr="004E0D1F">
        <w:rPr>
          <w:rFonts w:ascii="Calibri" w:hAnsi="Calibri"/>
        </w:rPr>
        <w:t>document all the following</w:t>
      </w:r>
      <w:r w:rsidR="0018227A" w:rsidRPr="004E0D1F">
        <w:rPr>
          <w:rFonts w:ascii="Calibri" w:hAnsi="Calibri"/>
        </w:rPr>
        <w:t xml:space="preserve"> and </w:t>
      </w:r>
      <w:r w:rsidR="0018227A" w:rsidRPr="004E0D1F">
        <w:rPr>
          <w:rFonts w:ascii="Calibri" w:hAnsi="Calibri"/>
          <w:u w:val="single"/>
        </w:rPr>
        <w:t>attach</w:t>
      </w:r>
    </w:p>
    <w:p w14:paraId="56F488C2" w14:textId="77777777" w:rsidR="00E63F5E" w:rsidRPr="004E0D1F" w:rsidRDefault="002D2245" w:rsidP="002D2245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A full description of the changes indicated in Section A</w:t>
      </w:r>
      <w:r w:rsidR="00D20221" w:rsidRPr="004E0D1F">
        <w:rPr>
          <w:rFonts w:ascii="Calibri" w:hAnsi="Calibri"/>
          <w:sz w:val="22"/>
          <w:szCs w:val="22"/>
        </w:rPr>
        <w:t>.1.3</w:t>
      </w:r>
      <w:r w:rsidRPr="004E0D1F">
        <w:rPr>
          <w:rFonts w:ascii="Calibri" w:hAnsi="Calibri"/>
          <w:sz w:val="22"/>
          <w:szCs w:val="22"/>
        </w:rPr>
        <w:t>;</w:t>
      </w:r>
    </w:p>
    <w:p w14:paraId="7E2F66AB" w14:textId="77777777" w:rsidR="002D2245" w:rsidRPr="004E0D1F" w:rsidRDefault="002D2245" w:rsidP="002D2245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Effective operational date for the changes;</w:t>
      </w:r>
    </w:p>
    <w:p w14:paraId="7B82B969" w14:textId="77777777" w:rsidR="002D2245" w:rsidRPr="004E0D1F" w:rsidRDefault="002D2245" w:rsidP="002D2245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CABs risk analysis on changes to include (but not limited to) impacts on impartiality/independence, customer service, ability to continue to provide accredited services;</w:t>
      </w:r>
    </w:p>
    <w:p w14:paraId="610FE4C2" w14:textId="77777777" w:rsidR="002D2245" w:rsidRPr="004E0D1F" w:rsidRDefault="002D2245" w:rsidP="002D2245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Key actions to be taken by the CAB to ensure effective implementation of the change</w:t>
      </w:r>
      <w:r w:rsidR="00C2630D" w:rsidRPr="004E0D1F">
        <w:rPr>
          <w:rFonts w:ascii="Calibri" w:hAnsi="Calibri"/>
          <w:sz w:val="22"/>
          <w:szCs w:val="22"/>
        </w:rPr>
        <w:t>.</w:t>
      </w:r>
    </w:p>
    <w:p w14:paraId="39C7CACE" w14:textId="77777777" w:rsidR="002D2245" w:rsidRPr="004E0D1F" w:rsidRDefault="002D2245" w:rsidP="002D2245">
      <w:pPr>
        <w:rPr>
          <w:rFonts w:ascii="Calibri" w:hAnsi="Calibri"/>
          <w:sz w:val="22"/>
          <w:szCs w:val="22"/>
        </w:rPr>
      </w:pPr>
    </w:p>
    <w:p w14:paraId="40BC22FE" w14:textId="77777777" w:rsidR="00C2630D" w:rsidRPr="004E0D1F" w:rsidRDefault="00C2630D" w:rsidP="002D2245">
      <w:pPr>
        <w:rPr>
          <w:rFonts w:ascii="Calibri" w:hAnsi="Calibri"/>
          <w:sz w:val="22"/>
          <w:szCs w:val="22"/>
        </w:rPr>
      </w:pPr>
    </w:p>
    <w:p w14:paraId="0C97422B" w14:textId="77777777" w:rsidR="00C2630D" w:rsidRPr="004E0D1F" w:rsidRDefault="00C2630D" w:rsidP="002D2245">
      <w:pPr>
        <w:rPr>
          <w:rFonts w:ascii="Calibri" w:hAnsi="Calibri"/>
          <w:b/>
          <w:color w:val="008080"/>
          <w:sz w:val="32"/>
          <w:szCs w:val="32"/>
        </w:rPr>
      </w:pPr>
      <w:r w:rsidRPr="004E0D1F">
        <w:rPr>
          <w:rFonts w:ascii="Calibri" w:hAnsi="Calibri"/>
          <w:b/>
          <w:color w:val="008080"/>
          <w:sz w:val="32"/>
          <w:szCs w:val="32"/>
        </w:rPr>
        <w:t>Section B:</w:t>
      </w:r>
      <w:r w:rsidRPr="004E0D1F">
        <w:rPr>
          <w:rFonts w:ascii="Calibri" w:hAnsi="Calibri"/>
          <w:b/>
          <w:color w:val="008080"/>
          <w:sz w:val="32"/>
          <w:szCs w:val="32"/>
        </w:rPr>
        <w:tab/>
        <w:t>Changes to Key Personnel</w:t>
      </w:r>
    </w:p>
    <w:p w14:paraId="21D22192" w14:textId="77777777" w:rsidR="00C2630D" w:rsidRPr="004E0D1F" w:rsidRDefault="00C2630D" w:rsidP="002B3D60">
      <w:p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For changes to key personnel</w:t>
      </w:r>
      <w:r w:rsidR="0089116A" w:rsidRPr="004E0D1F">
        <w:rPr>
          <w:rFonts w:ascii="Calibri" w:hAnsi="Calibri"/>
          <w:sz w:val="22"/>
          <w:szCs w:val="22"/>
        </w:rPr>
        <w:t xml:space="preserve"> </w:t>
      </w:r>
      <w:r w:rsidRPr="004E0D1F">
        <w:rPr>
          <w:rFonts w:ascii="Calibri" w:hAnsi="Calibri"/>
          <w:sz w:val="22"/>
          <w:szCs w:val="22"/>
        </w:rPr>
        <w:t>identifi</w:t>
      </w:r>
      <w:r w:rsidR="002B3D60" w:rsidRPr="004E0D1F">
        <w:rPr>
          <w:rFonts w:ascii="Calibri" w:hAnsi="Calibri"/>
          <w:sz w:val="22"/>
          <w:szCs w:val="22"/>
        </w:rPr>
        <w:t>ed in Appendix I, the CAB shall:</w:t>
      </w:r>
    </w:p>
    <w:p w14:paraId="155EAF7D" w14:textId="77777777" w:rsidR="00C2630D" w:rsidRPr="004E0D1F" w:rsidRDefault="002B3D60" w:rsidP="00C2630D">
      <w:pPr>
        <w:pStyle w:val="INABBodyCopy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Confirm t</w:t>
      </w:r>
      <w:r w:rsidR="00C2630D" w:rsidRPr="004E0D1F">
        <w:rPr>
          <w:rFonts w:ascii="Calibri" w:hAnsi="Calibri"/>
          <w:sz w:val="22"/>
          <w:szCs w:val="22"/>
        </w:rPr>
        <w:t>he competency assessment and authorisation of the person appointed</w:t>
      </w:r>
      <w:r w:rsidRPr="004E0D1F">
        <w:rPr>
          <w:rFonts w:ascii="Calibri" w:hAnsi="Calibri"/>
          <w:sz w:val="22"/>
          <w:szCs w:val="22"/>
        </w:rPr>
        <w:t xml:space="preserve"> is in place</w:t>
      </w:r>
      <w:r w:rsidR="00C2630D" w:rsidRPr="004E0D1F">
        <w:rPr>
          <w:rFonts w:ascii="Calibri" w:hAnsi="Calibri"/>
          <w:sz w:val="22"/>
          <w:szCs w:val="22"/>
        </w:rPr>
        <w:t>;</w:t>
      </w:r>
    </w:p>
    <w:p w14:paraId="6C7F12E4" w14:textId="77777777" w:rsidR="00C2630D" w:rsidRPr="004E0D1F" w:rsidRDefault="002B3D60" w:rsidP="00C2630D">
      <w:pPr>
        <w:pStyle w:val="INABBodyCopy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Confirm t</w:t>
      </w:r>
      <w:r w:rsidR="00C2630D" w:rsidRPr="004E0D1F">
        <w:rPr>
          <w:rFonts w:ascii="Calibri" w:hAnsi="Calibri"/>
          <w:sz w:val="22"/>
          <w:szCs w:val="22"/>
        </w:rPr>
        <w:t>he training plan for the role of the person appointed</w:t>
      </w:r>
      <w:r w:rsidRPr="004E0D1F">
        <w:rPr>
          <w:rFonts w:ascii="Calibri" w:hAnsi="Calibri"/>
          <w:sz w:val="22"/>
          <w:szCs w:val="22"/>
        </w:rPr>
        <w:t xml:space="preserve"> is in place and has been agreed</w:t>
      </w:r>
      <w:r w:rsidR="00C2630D" w:rsidRPr="004E0D1F">
        <w:rPr>
          <w:rFonts w:ascii="Calibri" w:hAnsi="Calibri"/>
          <w:sz w:val="22"/>
          <w:szCs w:val="22"/>
        </w:rPr>
        <w:t>;</w:t>
      </w:r>
    </w:p>
    <w:p w14:paraId="6204B5C7" w14:textId="77777777" w:rsidR="00C2630D" w:rsidRPr="004E0D1F" w:rsidRDefault="002B3D60" w:rsidP="00C2630D">
      <w:pPr>
        <w:pStyle w:val="INABBodyCopy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Provide t</w:t>
      </w:r>
      <w:r w:rsidR="00C2630D" w:rsidRPr="004E0D1F">
        <w:rPr>
          <w:rFonts w:ascii="Calibri" w:hAnsi="Calibri"/>
          <w:sz w:val="22"/>
          <w:szCs w:val="22"/>
        </w:rPr>
        <w:t>he effective date of appointment</w:t>
      </w:r>
    </w:p>
    <w:p w14:paraId="69BE845C" w14:textId="77777777" w:rsidR="000D7539" w:rsidRPr="004E0D1F" w:rsidRDefault="002B3D60" w:rsidP="00C2630D">
      <w:pPr>
        <w:pStyle w:val="INABBodyCopy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Provide c</w:t>
      </w:r>
      <w:r w:rsidR="000D7539" w:rsidRPr="004E0D1F">
        <w:rPr>
          <w:rFonts w:ascii="Calibri" w:hAnsi="Calibri"/>
          <w:sz w:val="22"/>
          <w:szCs w:val="22"/>
        </w:rPr>
        <w:t>hange to organisation chart, if applicable</w:t>
      </w:r>
    </w:p>
    <w:p w14:paraId="4CE89AEF" w14:textId="77777777" w:rsidR="008F3738" w:rsidRPr="004E0D1F" w:rsidRDefault="008F3738" w:rsidP="00C2630D">
      <w:pPr>
        <w:pStyle w:val="INABBodyCopy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Update contact information in CRM, if needed</w:t>
      </w:r>
    </w:p>
    <w:p w14:paraId="128C90AE" w14:textId="77777777" w:rsidR="00C2630D" w:rsidRPr="004E0D1F" w:rsidRDefault="00C2630D" w:rsidP="00C2630D">
      <w:pPr>
        <w:rPr>
          <w:rFonts w:ascii="Calibri" w:hAnsi="Calibri"/>
          <w:sz w:val="22"/>
          <w:szCs w:val="22"/>
        </w:rPr>
      </w:pPr>
    </w:p>
    <w:tbl>
      <w:tblPr>
        <w:tblW w:w="9911" w:type="dxa"/>
        <w:tblBorders>
          <w:insideH w:val="single" w:sz="4" w:space="0" w:color="008080"/>
        </w:tblBorders>
        <w:tblLook w:val="04A0" w:firstRow="1" w:lastRow="0" w:firstColumn="1" w:lastColumn="0" w:noHBand="0" w:noVBand="1"/>
      </w:tblPr>
      <w:tblGrid>
        <w:gridCol w:w="392"/>
        <w:gridCol w:w="3431"/>
        <w:gridCol w:w="6088"/>
      </w:tblGrid>
      <w:tr w:rsidR="0059027B" w:rsidRPr="004E0D1F" w14:paraId="15BCFA7B" w14:textId="77777777" w:rsidTr="00C722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0C1F" w14:textId="77777777" w:rsidR="0059027B" w:rsidRPr="004E0D1F" w:rsidRDefault="0059027B" w:rsidP="00C722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1D7" w14:textId="77777777" w:rsidR="0059027B" w:rsidRPr="004E0D1F" w:rsidRDefault="0059027B" w:rsidP="00C722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Change in Key Personnel</w:t>
            </w:r>
          </w:p>
        </w:tc>
      </w:tr>
      <w:tr w:rsidR="0059027B" w:rsidRPr="004E0D1F" w14:paraId="690569A7" w14:textId="77777777" w:rsidTr="0076274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0073" w14:textId="77777777" w:rsidR="0059027B" w:rsidRPr="004E0D1F" w:rsidRDefault="0059027B" w:rsidP="00C722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055C" w14:textId="09DFF8F1" w:rsidR="0059027B" w:rsidRPr="004E0D1F" w:rsidRDefault="003431DE" w:rsidP="00C7223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5C23" w14:textId="77777777" w:rsidR="0059027B" w:rsidRPr="004E0D1F" w:rsidRDefault="0059027B" w:rsidP="00C7223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431DE" w:rsidRPr="004E0D1F" w14:paraId="202B5DEF" w14:textId="77777777" w:rsidTr="003431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B64B" w14:textId="77777777" w:rsidR="003431DE" w:rsidRPr="004E0D1F" w:rsidRDefault="003431DE" w:rsidP="00C722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51F8" w14:textId="76D46F03" w:rsidR="003431DE" w:rsidRPr="004E0D1F" w:rsidRDefault="003431DE" w:rsidP="00C722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Describe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7CD9" w14:textId="77777777" w:rsidR="003431DE" w:rsidRPr="004E0D1F" w:rsidRDefault="003431DE" w:rsidP="00C7223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B31BB0" w14:textId="77777777" w:rsidR="00C2630D" w:rsidRPr="004E0D1F" w:rsidRDefault="00C2630D" w:rsidP="00C2630D">
      <w:pPr>
        <w:rPr>
          <w:rFonts w:ascii="Calibri" w:hAnsi="Calibri"/>
          <w:sz w:val="22"/>
          <w:szCs w:val="22"/>
        </w:rPr>
      </w:pPr>
    </w:p>
    <w:p w14:paraId="6539F79E" w14:textId="77777777" w:rsidR="0059027B" w:rsidRPr="004E0D1F" w:rsidRDefault="0059027B" w:rsidP="00C2630D">
      <w:pPr>
        <w:rPr>
          <w:rFonts w:ascii="Calibri" w:hAnsi="Calibri"/>
          <w:sz w:val="22"/>
          <w:szCs w:val="22"/>
        </w:rPr>
      </w:pPr>
    </w:p>
    <w:p w14:paraId="7BDD4994" w14:textId="77777777" w:rsidR="00C2630D" w:rsidRPr="004E0D1F" w:rsidRDefault="00C2630D" w:rsidP="00C2630D">
      <w:pPr>
        <w:rPr>
          <w:rFonts w:ascii="Calibri" w:hAnsi="Calibri"/>
          <w:b/>
          <w:color w:val="008080"/>
          <w:sz w:val="32"/>
          <w:szCs w:val="32"/>
        </w:rPr>
      </w:pPr>
      <w:r w:rsidRPr="004E0D1F">
        <w:rPr>
          <w:rFonts w:ascii="Calibri" w:hAnsi="Calibri"/>
          <w:b/>
          <w:color w:val="008080"/>
          <w:sz w:val="32"/>
          <w:szCs w:val="32"/>
        </w:rPr>
        <w:t>Section C:</w:t>
      </w:r>
      <w:r w:rsidRPr="004E0D1F">
        <w:rPr>
          <w:rFonts w:ascii="Calibri" w:hAnsi="Calibri"/>
          <w:b/>
          <w:color w:val="008080"/>
          <w:sz w:val="32"/>
          <w:szCs w:val="32"/>
        </w:rPr>
        <w:tab/>
        <w:t>Changes to Equipment</w:t>
      </w:r>
    </w:p>
    <w:p w14:paraId="735CA328" w14:textId="5C962170" w:rsidR="00C2630D" w:rsidRPr="004E0D1F" w:rsidRDefault="00C2630D" w:rsidP="00AF22D0">
      <w:pPr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Testing laboratori</w:t>
      </w:r>
      <w:r w:rsidR="00111173">
        <w:rPr>
          <w:rFonts w:ascii="Calibri" w:hAnsi="Calibri"/>
          <w:sz w:val="22"/>
          <w:szCs w:val="22"/>
        </w:rPr>
        <w:t xml:space="preserve">es should </w:t>
      </w:r>
      <w:r w:rsidRPr="004E0D1F">
        <w:rPr>
          <w:rFonts w:ascii="Calibri" w:hAnsi="Calibri"/>
          <w:sz w:val="22"/>
          <w:szCs w:val="22"/>
        </w:rPr>
        <w:t xml:space="preserve"> manage effective equipment change through</w:t>
      </w:r>
      <w:r w:rsidR="00111173">
        <w:rPr>
          <w:rFonts w:ascii="Calibri" w:hAnsi="Calibri"/>
          <w:sz w:val="22"/>
          <w:szCs w:val="22"/>
        </w:rPr>
        <w:t xml:space="preserve"> PS32 or it they have been awarded a Flexible Scope, through </w:t>
      </w:r>
      <w:r w:rsidRPr="004E0D1F">
        <w:rPr>
          <w:rFonts w:ascii="Calibri" w:hAnsi="Calibri"/>
          <w:sz w:val="22"/>
          <w:szCs w:val="22"/>
        </w:rPr>
        <w:t>the INAB flexible scope policy</w:t>
      </w:r>
      <w:r w:rsidR="00E07DC8" w:rsidRPr="004E0D1F">
        <w:rPr>
          <w:rFonts w:ascii="Calibri" w:hAnsi="Calibri"/>
          <w:sz w:val="22"/>
          <w:szCs w:val="22"/>
        </w:rPr>
        <w:t>, PS11 and in accordance with PS32</w:t>
      </w:r>
      <w:r w:rsidR="00111173">
        <w:rPr>
          <w:rFonts w:ascii="Calibri" w:hAnsi="Calibri"/>
          <w:sz w:val="22"/>
          <w:szCs w:val="22"/>
        </w:rPr>
        <w:t xml:space="preserve"> </w:t>
      </w:r>
    </w:p>
    <w:p w14:paraId="43EC210E" w14:textId="77777777" w:rsidR="008F3738" w:rsidRPr="004E0D1F" w:rsidRDefault="008F3738" w:rsidP="00E07DC8">
      <w:pPr>
        <w:rPr>
          <w:rFonts w:ascii="Calibri" w:hAnsi="Calibri"/>
          <w:sz w:val="22"/>
          <w:szCs w:val="22"/>
        </w:rPr>
      </w:pPr>
    </w:p>
    <w:p w14:paraId="2DB91A33" w14:textId="77777777" w:rsidR="0059027B" w:rsidRPr="004E0D1F" w:rsidRDefault="0059027B" w:rsidP="00C2630D">
      <w:pPr>
        <w:rPr>
          <w:rFonts w:ascii="Calibri" w:hAnsi="Calibri"/>
          <w:sz w:val="22"/>
          <w:szCs w:val="22"/>
        </w:rPr>
      </w:pPr>
    </w:p>
    <w:tbl>
      <w:tblPr>
        <w:tblW w:w="14755" w:type="dxa"/>
        <w:tblBorders>
          <w:insideH w:val="single" w:sz="4" w:space="0" w:color="008080"/>
        </w:tblBorders>
        <w:tblLook w:val="04A0" w:firstRow="1" w:lastRow="0" w:firstColumn="1" w:lastColumn="0" w:noHBand="0" w:noVBand="1"/>
      </w:tblPr>
      <w:tblGrid>
        <w:gridCol w:w="25"/>
        <w:gridCol w:w="396"/>
        <w:gridCol w:w="3260"/>
        <w:gridCol w:w="6095"/>
        <w:gridCol w:w="4979"/>
      </w:tblGrid>
      <w:tr w:rsidR="003431DE" w:rsidRPr="004E0D1F" w14:paraId="788689C5" w14:textId="77777777" w:rsidTr="0076274F">
        <w:trPr>
          <w:gridAfter w:val="1"/>
          <w:wAfter w:w="4979" w:type="dxa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94E" w14:textId="77BE9336" w:rsidR="003431DE" w:rsidRPr="004E0D1F" w:rsidRDefault="003431DE" w:rsidP="00CF207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F9E" w14:textId="4B072CE6" w:rsidR="003431DE" w:rsidRPr="004E0D1F" w:rsidRDefault="003431DE" w:rsidP="00CF20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Submitted by on behalf of CAB: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591C" w14:textId="77777777" w:rsidR="003431DE" w:rsidRPr="004E0D1F" w:rsidRDefault="003431DE" w:rsidP="00C263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31DE" w:rsidRPr="004E0D1F" w14:paraId="368430BA" w14:textId="77777777" w:rsidTr="0076274F">
        <w:trPr>
          <w:gridAfter w:val="1"/>
          <w:wAfter w:w="4979" w:type="dxa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6DE" w14:textId="77777777" w:rsidR="003431DE" w:rsidRPr="004E0D1F" w:rsidRDefault="003431DE" w:rsidP="00C2630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B7B" w14:textId="068D9BEF" w:rsidR="003431DE" w:rsidRPr="004E0D1F" w:rsidRDefault="003431DE" w:rsidP="00C2630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D3B1" w14:textId="77777777" w:rsidR="003431DE" w:rsidRPr="004E0D1F" w:rsidRDefault="003431DE" w:rsidP="00C263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31DE" w:rsidRPr="004E0D1F" w14:paraId="423D58D3" w14:textId="77777777" w:rsidTr="0076274F">
        <w:trPr>
          <w:gridAfter w:val="1"/>
          <w:wAfter w:w="4979" w:type="dxa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EB7" w14:textId="77777777" w:rsidR="003431DE" w:rsidRDefault="003431DE" w:rsidP="00C2630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DFA3" w14:textId="57E756AF" w:rsidR="003431DE" w:rsidRPr="004E0D1F" w:rsidRDefault="003431DE" w:rsidP="00C2630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Describe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7AAF" w14:textId="77777777" w:rsidR="003431DE" w:rsidRPr="004E0D1F" w:rsidRDefault="003431DE" w:rsidP="00C263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31DE" w:rsidRPr="004E0D1F" w14:paraId="51ECF1D7" w14:textId="77777777" w:rsidTr="0076274F">
        <w:tblPrEx>
          <w:tblLook w:val="01E0" w:firstRow="1" w:lastRow="1" w:firstColumn="1" w:lastColumn="1" w:noHBand="0" w:noVBand="0"/>
        </w:tblPrEx>
        <w:trPr>
          <w:gridBefore w:val="1"/>
          <w:wBefore w:w="25" w:type="dxa"/>
          <w:trHeight w:val="22546"/>
          <w:tblHeader/>
        </w:trPr>
        <w:tc>
          <w:tcPr>
            <w:tcW w:w="396" w:type="dxa"/>
            <w:tcBorders>
              <w:top w:val="nil"/>
            </w:tcBorders>
          </w:tcPr>
          <w:p w14:paraId="61BBD709" w14:textId="77777777" w:rsidR="003431DE" w:rsidRPr="004E0D1F" w:rsidRDefault="003431DE" w:rsidP="00740D86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</w:p>
        </w:tc>
        <w:tc>
          <w:tcPr>
            <w:tcW w:w="14334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3C7E6C" w14:textId="77777777" w:rsidR="003431DE" w:rsidRDefault="003431DE" w:rsidP="00740D86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</w:p>
          <w:p w14:paraId="41CA04C2" w14:textId="4854C318" w:rsidR="003431DE" w:rsidRPr="004E0D1F" w:rsidRDefault="003431DE" w:rsidP="003431DE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 xml:space="preserve">Section </w:t>
            </w:r>
            <w:r>
              <w:rPr>
                <w:rFonts w:ascii="Calibri" w:hAnsi="Calibri"/>
                <w:b/>
                <w:color w:val="008080"/>
                <w:sz w:val="32"/>
                <w:szCs w:val="32"/>
              </w:rPr>
              <w:t>D</w:t>
            </w: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>:</w:t>
            </w: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ab/>
            </w:r>
            <w:r w:rsidRPr="0076274F">
              <w:rPr>
                <w:rFonts w:ascii="Calibri" w:hAnsi="Calibri"/>
                <w:b/>
                <w:color w:val="008080"/>
                <w:sz w:val="32"/>
                <w:szCs w:val="32"/>
              </w:rPr>
              <w:t>Changes regarding refurbishment, expansion, relocation</w:t>
            </w:r>
          </w:p>
          <w:p w14:paraId="66802480" w14:textId="77777777" w:rsidR="003431DE" w:rsidRDefault="003431DE" w:rsidP="00740D86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</w:p>
          <w:p w14:paraId="41A33AAC" w14:textId="1ED0F736" w:rsidR="00AF22D0" w:rsidRDefault="003431DE" w:rsidP="00047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274F">
              <w:rPr>
                <w:rFonts w:ascii="Calibri" w:hAnsi="Calibri"/>
                <w:sz w:val="22"/>
                <w:szCs w:val="22"/>
              </w:rPr>
              <w:t xml:space="preserve">CABs planning </w:t>
            </w:r>
            <w:r w:rsidRPr="003431DE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AF22D0" w:rsidRPr="003431DE">
              <w:rPr>
                <w:rFonts w:ascii="Calibri" w:hAnsi="Calibri"/>
                <w:sz w:val="22"/>
                <w:szCs w:val="22"/>
              </w:rPr>
              <w:t>renovat</w:t>
            </w:r>
            <w:r w:rsidR="00AF22D0">
              <w:rPr>
                <w:rFonts w:ascii="Calibri" w:hAnsi="Calibri"/>
                <w:sz w:val="22"/>
                <w:szCs w:val="22"/>
              </w:rPr>
              <w:t xml:space="preserve">e, </w:t>
            </w:r>
            <w:r w:rsidR="00AF22D0" w:rsidRPr="00AF22D0">
              <w:rPr>
                <w:rFonts w:ascii="Calibri" w:hAnsi="Calibri"/>
                <w:sz w:val="22"/>
                <w:szCs w:val="22"/>
              </w:rPr>
              <w:t>refurbish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76274F">
              <w:rPr>
                <w:rFonts w:ascii="Calibri" w:hAnsi="Calibri"/>
                <w:sz w:val="22"/>
                <w:szCs w:val="22"/>
              </w:rPr>
              <w:t xml:space="preserve"> expan</w:t>
            </w:r>
            <w:r>
              <w:rPr>
                <w:rFonts w:ascii="Calibri" w:hAnsi="Calibri"/>
                <w:sz w:val="22"/>
                <w:szCs w:val="22"/>
              </w:rPr>
              <w:t>d or relocate must refer to PS32.</w:t>
            </w:r>
            <w:r w:rsidR="00AF22D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F22D0" w:rsidRPr="000A659A">
              <w:rPr>
                <w:rFonts w:asciiTheme="minorHAnsi" w:hAnsiTheme="minorHAnsi" w:cstheme="minorHAnsi"/>
                <w:sz w:val="22"/>
                <w:szCs w:val="22"/>
              </w:rPr>
              <w:t>This statement sets out the</w:t>
            </w:r>
          </w:p>
          <w:p w14:paraId="413C9486" w14:textId="77777777" w:rsidR="00047EF0" w:rsidRDefault="00AF22D0" w:rsidP="00047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 xml:space="preserve">Irish National Accreditation Board (INAB) policy on communication with laboratories carrying out accredited </w:t>
            </w:r>
          </w:p>
          <w:p w14:paraId="1ECACFE1" w14:textId="77777777" w:rsidR="00047EF0" w:rsidRDefault="00AF22D0" w:rsidP="00047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>testing/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>alibration.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 xml:space="preserve">The purpose of this policy statement is to ensure mutual understanding between INAB </w:t>
            </w:r>
          </w:p>
          <w:p w14:paraId="5E6CBBCB" w14:textId="36ACD096" w:rsidR="00AF22D0" w:rsidRPr="00AF22D0" w:rsidRDefault="00AF22D0" w:rsidP="00047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CAB </w:t>
            </w:r>
            <w:r w:rsidRPr="000A659A">
              <w:rPr>
                <w:rFonts w:asciiTheme="minorHAnsi" w:hAnsiTheme="minorHAnsi" w:cstheme="minorHAnsi"/>
                <w:sz w:val="22"/>
                <w:szCs w:val="22"/>
              </w:rPr>
              <w:t>on when INAB must be notified of significant changes that can affect accredited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A787E3" w14:textId="77777777" w:rsidR="003431DE" w:rsidRDefault="003431DE" w:rsidP="00740D86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</w:p>
          <w:p w14:paraId="084E1A21" w14:textId="01A3D5ED" w:rsidR="003431DE" w:rsidRPr="004E0D1F" w:rsidRDefault="003431DE" w:rsidP="00740D86">
            <w:pPr>
              <w:rPr>
                <w:rFonts w:ascii="Calibri" w:hAnsi="Calibri"/>
                <w:b/>
                <w:color w:val="008080"/>
                <w:sz w:val="32"/>
                <w:szCs w:val="32"/>
              </w:rPr>
            </w:pP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 xml:space="preserve">Section </w:t>
            </w:r>
            <w:r>
              <w:rPr>
                <w:rFonts w:ascii="Calibri" w:hAnsi="Calibri"/>
                <w:b/>
                <w:color w:val="008080"/>
                <w:sz w:val="32"/>
                <w:szCs w:val="32"/>
              </w:rPr>
              <w:t>E</w:t>
            </w: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>:</w:t>
            </w:r>
            <w:r w:rsidRPr="004E0D1F">
              <w:rPr>
                <w:rFonts w:ascii="Calibri" w:hAnsi="Calibri"/>
                <w:b/>
                <w:color w:val="008080"/>
                <w:sz w:val="32"/>
                <w:szCs w:val="32"/>
              </w:rPr>
              <w:tab/>
              <w:t>INAB Internal Review</w:t>
            </w:r>
          </w:p>
          <w:p w14:paraId="47252B47" w14:textId="05529E1F" w:rsidR="00AF22D0" w:rsidRDefault="003431DE" w:rsidP="00AF22D0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The information is reviewed by the INAB</w:t>
            </w:r>
            <w:r>
              <w:rPr>
                <w:rFonts w:ascii="Calibri" w:hAnsi="Calibri"/>
                <w:sz w:val="22"/>
                <w:szCs w:val="22"/>
              </w:rPr>
              <w:t xml:space="preserve"> assessment manager 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responsible for the CAB, in consultation </w:t>
            </w:r>
          </w:p>
          <w:p w14:paraId="2200339F" w14:textId="4D88C781" w:rsidR="003431DE" w:rsidRPr="004E0D1F" w:rsidRDefault="003431DE" w:rsidP="0076274F">
            <w:p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with assessors, as appropriate and presented to the INAB </w:t>
            </w:r>
            <w:r w:rsidR="00845006">
              <w:rPr>
                <w:rFonts w:ascii="Calibri" w:hAnsi="Calibri"/>
                <w:sz w:val="22"/>
                <w:szCs w:val="22"/>
              </w:rPr>
              <w:t>programme</w:t>
            </w:r>
            <w:r>
              <w:rPr>
                <w:rFonts w:ascii="Calibri" w:hAnsi="Calibri"/>
                <w:sz w:val="22"/>
                <w:szCs w:val="22"/>
              </w:rPr>
              <w:t xml:space="preserve"> manager</w:t>
            </w:r>
            <w:r w:rsidRPr="004E0D1F">
              <w:rPr>
                <w:rFonts w:ascii="Calibri" w:hAnsi="Calibri"/>
                <w:sz w:val="22"/>
                <w:szCs w:val="22"/>
              </w:rPr>
              <w:t xml:space="preserve"> for: </w:t>
            </w:r>
          </w:p>
          <w:p w14:paraId="7CC92948" w14:textId="21DBA4A1" w:rsidR="003431DE" w:rsidRPr="004E0D1F" w:rsidRDefault="003431DE" w:rsidP="005A18EC">
            <w:pPr>
              <w:numPr>
                <w:ilvl w:val="0"/>
                <w:numId w:val="18"/>
              </w:num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Assessment </w:t>
            </w:r>
            <w:r w:rsidR="00AF22D0">
              <w:rPr>
                <w:rFonts w:ascii="Calibri" w:hAnsi="Calibri"/>
                <w:sz w:val="22"/>
                <w:szCs w:val="22"/>
              </w:rPr>
              <w:t xml:space="preserve">/ review </w:t>
            </w:r>
            <w:r w:rsidRPr="004E0D1F">
              <w:rPr>
                <w:rFonts w:ascii="Calibri" w:hAnsi="Calibri"/>
                <w:sz w:val="22"/>
                <w:szCs w:val="22"/>
              </w:rPr>
              <w:t>to be performed</w:t>
            </w:r>
          </w:p>
          <w:p w14:paraId="4C41BD25" w14:textId="77777777" w:rsidR="003431DE" w:rsidRPr="004E0D1F" w:rsidRDefault="003431DE" w:rsidP="005A18EC">
            <w:pPr>
              <w:numPr>
                <w:ilvl w:val="0"/>
                <w:numId w:val="18"/>
              </w:num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Noting as part of decision making, OR</w:t>
            </w:r>
          </w:p>
          <w:p w14:paraId="11021660" w14:textId="77777777" w:rsidR="003431DE" w:rsidRPr="004E0D1F" w:rsidRDefault="003431DE" w:rsidP="005A18EC">
            <w:pPr>
              <w:numPr>
                <w:ilvl w:val="0"/>
                <w:numId w:val="18"/>
              </w:num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Award of new accreditation and registration number</w:t>
            </w:r>
          </w:p>
          <w:p w14:paraId="182123DD" w14:textId="77777777" w:rsidR="003431DE" w:rsidRPr="004E0D1F" w:rsidRDefault="003431DE" w:rsidP="00740D86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699799" w14:textId="135A86B3" w:rsidR="003431DE" w:rsidRPr="004E0D1F" w:rsidRDefault="003431DE" w:rsidP="00740D86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Review, conclusions and recommendation of INAB </w:t>
            </w:r>
            <w:r w:rsidR="00AF22D0">
              <w:rPr>
                <w:rFonts w:ascii="Calibri" w:hAnsi="Calibri"/>
                <w:sz w:val="22"/>
                <w:szCs w:val="22"/>
              </w:rPr>
              <w:t>assessment manager</w:t>
            </w:r>
            <w:r w:rsidRPr="004E0D1F">
              <w:rPr>
                <w:rFonts w:ascii="Calibri" w:hAnsi="Calibri"/>
                <w:sz w:val="22"/>
                <w:szCs w:val="22"/>
              </w:rPr>
              <w:t>:</w:t>
            </w:r>
          </w:p>
          <w:p w14:paraId="10ED585F" w14:textId="7C63F7A5" w:rsidR="003431DE" w:rsidRPr="004E0D1F" w:rsidRDefault="003431DE" w:rsidP="00740D86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0"/>
            </w:tblGrid>
            <w:tr w:rsidR="003431DE" w:rsidRPr="004E0D1F" w14:paraId="489DB1E2" w14:textId="77777777" w:rsidTr="002A0470">
              <w:tc>
                <w:tcPr>
                  <w:tcW w:w="9920" w:type="dxa"/>
                </w:tcPr>
                <w:p w14:paraId="6070F207" w14:textId="77777777" w:rsidR="003431DE" w:rsidRDefault="003431DE" w:rsidP="002A047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0" w:lineRule="exact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1F16315" w14:textId="77777777" w:rsidR="006A0C52" w:rsidRDefault="006A0C52" w:rsidP="002A047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0" w:lineRule="exact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1A66C82" w14:textId="77777777" w:rsidR="006A0C52" w:rsidRPr="004E0D1F" w:rsidRDefault="006A0C52" w:rsidP="002A047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80" w:lineRule="exact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3146ED6" w14:textId="77777777" w:rsidR="003431DE" w:rsidRPr="004E0D1F" w:rsidRDefault="003431DE" w:rsidP="00740D86">
            <w:pPr>
              <w:pStyle w:val="INABParaTextwithSA6pt"/>
              <w:spacing w:line="280" w:lineRule="exact"/>
              <w:jc w:val="both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0A06A6BE" w14:textId="77777777" w:rsidR="00787554" w:rsidRPr="004E0D1F" w:rsidRDefault="00787554" w:rsidP="00787554">
      <w:pPr>
        <w:spacing w:line="280" w:lineRule="exact"/>
        <w:rPr>
          <w:rFonts w:ascii="Calibri" w:hAnsi="Calibri"/>
          <w:b/>
          <w:sz w:val="22"/>
          <w:szCs w:val="22"/>
        </w:rPr>
      </w:pPr>
      <w:r w:rsidRPr="004E0D1F">
        <w:rPr>
          <w:rFonts w:ascii="Calibri" w:hAnsi="Calibri"/>
          <w:b/>
          <w:sz w:val="22"/>
          <w:szCs w:val="22"/>
        </w:rPr>
        <w:lastRenderedPageBreak/>
        <w:t xml:space="preserve">Appendix I: Key Personnel </w:t>
      </w:r>
    </w:p>
    <w:p w14:paraId="3C376E23" w14:textId="77777777" w:rsidR="002F5AC2" w:rsidRPr="004E0D1F" w:rsidRDefault="002F5AC2" w:rsidP="00787554">
      <w:p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Acronyms used</w:t>
      </w:r>
      <w:r w:rsidR="00891EE6" w:rsidRPr="004E0D1F">
        <w:rPr>
          <w:rFonts w:ascii="Calibri" w:hAnsi="Calibri"/>
          <w:sz w:val="22"/>
          <w:szCs w:val="22"/>
        </w:rPr>
        <w:t>:</w:t>
      </w:r>
    </w:p>
    <w:p w14:paraId="35890783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(D) TM: Technical Manager and deputy</w:t>
      </w:r>
    </w:p>
    <w:p w14:paraId="64F1FB6A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 xml:space="preserve">(D) QM: Quality Manager and deputy </w:t>
      </w:r>
    </w:p>
    <w:p w14:paraId="3246EEA5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(D) SM: Scheme Manager and deputy</w:t>
      </w:r>
    </w:p>
    <w:p w14:paraId="663E0150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(D) LD: Laboratory Director and deputy</w:t>
      </w:r>
    </w:p>
    <w:p w14:paraId="73C53DF0" w14:textId="1B48D8C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 xml:space="preserve">(D) CM: Clinical </w:t>
      </w:r>
      <w:r w:rsidR="00111173">
        <w:rPr>
          <w:rFonts w:ascii="Calibri" w:hAnsi="Calibri"/>
          <w:sz w:val="22"/>
          <w:szCs w:val="22"/>
        </w:rPr>
        <w:t>M</w:t>
      </w:r>
      <w:r w:rsidRPr="004E0D1F">
        <w:rPr>
          <w:rFonts w:ascii="Calibri" w:hAnsi="Calibri"/>
          <w:sz w:val="22"/>
          <w:szCs w:val="22"/>
        </w:rPr>
        <w:t>anagement</w:t>
      </w:r>
      <w:r w:rsidR="00D20221" w:rsidRPr="004E0D1F">
        <w:rPr>
          <w:rFonts w:ascii="Calibri" w:hAnsi="Calibri"/>
          <w:sz w:val="22"/>
          <w:szCs w:val="22"/>
        </w:rPr>
        <w:t xml:space="preserve"> (by discipline, </w:t>
      </w:r>
      <w:proofErr w:type="spellStart"/>
      <w:r w:rsidR="00D20221" w:rsidRPr="004E0D1F">
        <w:rPr>
          <w:rFonts w:ascii="Calibri" w:hAnsi="Calibri"/>
          <w:sz w:val="22"/>
          <w:szCs w:val="22"/>
        </w:rPr>
        <w:t>subscope</w:t>
      </w:r>
      <w:proofErr w:type="spellEnd"/>
      <w:r w:rsidR="00D20221" w:rsidRPr="004E0D1F">
        <w:rPr>
          <w:rFonts w:ascii="Calibri" w:hAnsi="Calibri"/>
          <w:sz w:val="22"/>
          <w:szCs w:val="22"/>
        </w:rPr>
        <w:t>)</w:t>
      </w:r>
    </w:p>
    <w:p w14:paraId="70E62542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Gov: Membership of the Governing Body/Impartiality Committee</w:t>
      </w:r>
    </w:p>
    <w:p w14:paraId="48304598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proofErr w:type="spellStart"/>
      <w:r w:rsidRPr="004E0D1F">
        <w:rPr>
          <w:rFonts w:ascii="Calibri" w:hAnsi="Calibri"/>
          <w:sz w:val="22"/>
          <w:szCs w:val="22"/>
        </w:rPr>
        <w:t>Rev&amp;Dec</w:t>
      </w:r>
      <w:proofErr w:type="spellEnd"/>
      <w:r w:rsidRPr="004E0D1F">
        <w:rPr>
          <w:rFonts w:ascii="Calibri" w:hAnsi="Calibri"/>
          <w:sz w:val="22"/>
          <w:szCs w:val="22"/>
        </w:rPr>
        <w:t>: Reviewers and decision makers</w:t>
      </w:r>
    </w:p>
    <w:p w14:paraId="7EEAB25B" w14:textId="77777777" w:rsidR="002F5AC2" w:rsidRPr="004E0D1F" w:rsidRDefault="002F5AC2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FS: Persons with responsibility for flexible scope</w:t>
      </w:r>
    </w:p>
    <w:p w14:paraId="0CC93A9B" w14:textId="77777777" w:rsidR="009C6535" w:rsidRPr="004E0D1F" w:rsidRDefault="009C6535" w:rsidP="002F5AC2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>O&amp;I: Persons with responsibility for providing opinions and interpretations</w:t>
      </w:r>
    </w:p>
    <w:p w14:paraId="1EDA155E" w14:textId="77777777" w:rsidR="002F5AC2" w:rsidRPr="004E0D1F" w:rsidRDefault="000B631A" w:rsidP="003505CE">
      <w:pPr>
        <w:numPr>
          <w:ilvl w:val="0"/>
          <w:numId w:val="17"/>
        </w:numPr>
        <w:spacing w:line="280" w:lineRule="exact"/>
        <w:rPr>
          <w:rFonts w:ascii="Calibri" w:hAnsi="Calibri"/>
          <w:sz w:val="22"/>
          <w:szCs w:val="22"/>
        </w:rPr>
      </w:pPr>
      <w:r w:rsidRPr="004E0D1F">
        <w:rPr>
          <w:rFonts w:ascii="Calibri" w:hAnsi="Calibri"/>
          <w:sz w:val="22"/>
          <w:szCs w:val="22"/>
        </w:rPr>
        <w:t xml:space="preserve">Top M – Top Management with responsibility for the biobank 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7"/>
        <w:gridCol w:w="1134"/>
        <w:gridCol w:w="1558"/>
        <w:gridCol w:w="992"/>
        <w:gridCol w:w="1287"/>
        <w:gridCol w:w="796"/>
        <w:gridCol w:w="796"/>
      </w:tblGrid>
      <w:tr w:rsidR="009C6535" w:rsidRPr="004E0D1F" w14:paraId="30CA4B11" w14:textId="77777777" w:rsidTr="009C6535">
        <w:tc>
          <w:tcPr>
            <w:tcW w:w="1668" w:type="dxa"/>
            <w:shd w:val="clear" w:color="auto" w:fill="auto"/>
          </w:tcPr>
          <w:p w14:paraId="2F726E72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Standard</w:t>
            </w:r>
          </w:p>
        </w:tc>
        <w:tc>
          <w:tcPr>
            <w:tcW w:w="7044" w:type="dxa"/>
            <w:gridSpan w:val="6"/>
            <w:shd w:val="clear" w:color="auto" w:fill="auto"/>
          </w:tcPr>
          <w:p w14:paraId="5403E733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</w:tcPr>
          <w:p w14:paraId="34C97CEC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</w:tr>
      <w:tr w:rsidR="009C6535" w:rsidRPr="004E0D1F" w14:paraId="3F59E3F9" w14:textId="77777777" w:rsidTr="009C6535">
        <w:tc>
          <w:tcPr>
            <w:tcW w:w="1668" w:type="dxa"/>
            <w:shd w:val="clear" w:color="auto" w:fill="auto"/>
          </w:tcPr>
          <w:p w14:paraId="5BAEA324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17025</w:t>
            </w:r>
          </w:p>
        </w:tc>
        <w:tc>
          <w:tcPr>
            <w:tcW w:w="1277" w:type="dxa"/>
            <w:shd w:val="clear" w:color="auto" w:fill="auto"/>
          </w:tcPr>
          <w:p w14:paraId="55B57F5B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134" w:type="dxa"/>
            <w:shd w:val="clear" w:color="auto" w:fill="auto"/>
          </w:tcPr>
          <w:p w14:paraId="2EE3B9C0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7159BF9B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  <w:r w:rsidR="000B631A" w:rsidRPr="004E0D1F">
              <w:rPr>
                <w:rFonts w:ascii="Calibri" w:hAnsi="Calibri"/>
                <w:sz w:val="22"/>
                <w:szCs w:val="22"/>
              </w:rPr>
              <w:t xml:space="preserve">(if applicable) </w:t>
            </w:r>
          </w:p>
          <w:p w14:paraId="1B189ABE" w14:textId="77777777" w:rsidR="009C6535" w:rsidRPr="004E0D1F" w:rsidRDefault="009C6535" w:rsidP="00DA4728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19F52133" w14:textId="77777777" w:rsidR="009C6535" w:rsidRPr="004E0D1F" w:rsidRDefault="009C6535" w:rsidP="002F5AC2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F2F2F2"/>
          </w:tcPr>
          <w:p w14:paraId="6C076184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/>
          </w:tcPr>
          <w:p w14:paraId="7234E36F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</w:tcPr>
          <w:p w14:paraId="72061B79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FS</w:t>
            </w:r>
          </w:p>
        </w:tc>
        <w:tc>
          <w:tcPr>
            <w:tcW w:w="796" w:type="dxa"/>
          </w:tcPr>
          <w:p w14:paraId="6F58DE6D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O&amp;I</w:t>
            </w:r>
          </w:p>
        </w:tc>
      </w:tr>
      <w:tr w:rsidR="009C6535" w:rsidRPr="004E0D1F" w14:paraId="08A4E615" w14:textId="77777777" w:rsidTr="00351765">
        <w:tc>
          <w:tcPr>
            <w:tcW w:w="1668" w:type="dxa"/>
            <w:shd w:val="clear" w:color="auto" w:fill="auto"/>
          </w:tcPr>
          <w:p w14:paraId="768BA258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15189</w:t>
            </w:r>
          </w:p>
          <w:p w14:paraId="65DFF078" w14:textId="77777777" w:rsidR="009C6535" w:rsidRPr="004E0D1F" w:rsidRDefault="009C6535" w:rsidP="000562A8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B191803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LD</w:t>
            </w:r>
          </w:p>
        </w:tc>
        <w:tc>
          <w:tcPr>
            <w:tcW w:w="1134" w:type="dxa"/>
            <w:shd w:val="clear" w:color="auto" w:fill="auto"/>
          </w:tcPr>
          <w:p w14:paraId="6CBB24EC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558" w:type="dxa"/>
            <w:shd w:val="clear" w:color="auto" w:fill="auto"/>
          </w:tcPr>
          <w:p w14:paraId="628458E9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0A53C122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CM</w:t>
            </w:r>
          </w:p>
        </w:tc>
        <w:tc>
          <w:tcPr>
            <w:tcW w:w="1287" w:type="dxa"/>
            <w:shd w:val="clear" w:color="auto" w:fill="auto"/>
          </w:tcPr>
          <w:p w14:paraId="4A24EAB3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054CBB75" w14:textId="77777777" w:rsidR="009C6535" w:rsidRPr="004E0D1F" w:rsidRDefault="009C6535" w:rsidP="00DA4728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6BC03697" w14:textId="77777777" w:rsidR="009C6535" w:rsidRPr="004E0D1F" w:rsidRDefault="009C6535" w:rsidP="00DA4728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  <w:p w14:paraId="47FB3CCF" w14:textId="77777777" w:rsidR="009C6535" w:rsidRPr="004E0D1F" w:rsidRDefault="009C6535" w:rsidP="00DA4728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CM</w:t>
            </w:r>
          </w:p>
          <w:p w14:paraId="0C58B814" w14:textId="77777777" w:rsidR="009C6535" w:rsidRPr="004E0D1F" w:rsidRDefault="009C6535" w:rsidP="00DA4728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LD</w:t>
            </w:r>
          </w:p>
        </w:tc>
        <w:tc>
          <w:tcPr>
            <w:tcW w:w="796" w:type="dxa"/>
            <w:shd w:val="clear" w:color="auto" w:fill="auto"/>
          </w:tcPr>
          <w:p w14:paraId="429A99CD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FS</w:t>
            </w:r>
          </w:p>
        </w:tc>
        <w:tc>
          <w:tcPr>
            <w:tcW w:w="796" w:type="dxa"/>
            <w:shd w:val="clear" w:color="auto" w:fill="F2F2F2"/>
          </w:tcPr>
          <w:p w14:paraId="400B32B3" w14:textId="77777777" w:rsidR="009C6535" w:rsidRPr="004E0D1F" w:rsidRDefault="009C6535" w:rsidP="000562A8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5F74D12C" w14:textId="77777777" w:rsidTr="002271DD">
        <w:tc>
          <w:tcPr>
            <w:tcW w:w="1668" w:type="dxa"/>
            <w:shd w:val="clear" w:color="auto" w:fill="auto"/>
          </w:tcPr>
          <w:p w14:paraId="391B5A11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20387</w:t>
            </w:r>
          </w:p>
        </w:tc>
        <w:tc>
          <w:tcPr>
            <w:tcW w:w="1277" w:type="dxa"/>
            <w:shd w:val="clear" w:color="auto" w:fill="auto"/>
          </w:tcPr>
          <w:p w14:paraId="695B1EFB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LD</w:t>
            </w:r>
          </w:p>
        </w:tc>
        <w:tc>
          <w:tcPr>
            <w:tcW w:w="1134" w:type="dxa"/>
            <w:shd w:val="clear" w:color="auto" w:fill="auto"/>
          </w:tcPr>
          <w:p w14:paraId="67C07718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558" w:type="dxa"/>
            <w:shd w:val="clear" w:color="auto" w:fill="auto"/>
          </w:tcPr>
          <w:p w14:paraId="5DA5D3D8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3DBCF689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CM</w:t>
            </w:r>
          </w:p>
        </w:tc>
        <w:tc>
          <w:tcPr>
            <w:tcW w:w="1287" w:type="dxa"/>
            <w:shd w:val="clear" w:color="auto" w:fill="auto"/>
          </w:tcPr>
          <w:p w14:paraId="154AC348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70326F01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59D96F00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  <w:p w14:paraId="058433BC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CM</w:t>
            </w:r>
          </w:p>
          <w:p w14:paraId="3BC179E1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LD</w:t>
            </w:r>
          </w:p>
        </w:tc>
        <w:tc>
          <w:tcPr>
            <w:tcW w:w="796" w:type="dxa"/>
            <w:shd w:val="clear" w:color="auto" w:fill="F2F2F2"/>
          </w:tcPr>
          <w:p w14:paraId="086D8AA1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6D6BE674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61997A04" w14:textId="77777777" w:rsidTr="009C6535">
        <w:tc>
          <w:tcPr>
            <w:tcW w:w="1668" w:type="dxa"/>
            <w:shd w:val="clear" w:color="auto" w:fill="auto"/>
          </w:tcPr>
          <w:p w14:paraId="1F896784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17020</w:t>
            </w:r>
          </w:p>
        </w:tc>
        <w:tc>
          <w:tcPr>
            <w:tcW w:w="1277" w:type="dxa"/>
            <w:shd w:val="clear" w:color="auto" w:fill="auto"/>
          </w:tcPr>
          <w:p w14:paraId="75550752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134" w:type="dxa"/>
            <w:shd w:val="clear" w:color="auto" w:fill="auto"/>
          </w:tcPr>
          <w:p w14:paraId="5A06C2DC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506E4551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316614A3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34326D62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F2F2F2"/>
          </w:tcPr>
          <w:p w14:paraId="0D9B1CF9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/>
          </w:tcPr>
          <w:p w14:paraId="12B3442B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024AD295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0B7D5102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13D966A8" w14:textId="77777777" w:rsidTr="009C6535">
        <w:tc>
          <w:tcPr>
            <w:tcW w:w="1668" w:type="dxa"/>
            <w:shd w:val="clear" w:color="auto" w:fill="auto"/>
          </w:tcPr>
          <w:p w14:paraId="57EAD671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17065</w:t>
            </w:r>
          </w:p>
        </w:tc>
        <w:tc>
          <w:tcPr>
            <w:tcW w:w="1277" w:type="dxa"/>
            <w:shd w:val="clear" w:color="auto" w:fill="auto"/>
          </w:tcPr>
          <w:p w14:paraId="6731864A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</w:tc>
        <w:tc>
          <w:tcPr>
            <w:tcW w:w="1134" w:type="dxa"/>
            <w:shd w:val="clear" w:color="auto" w:fill="auto"/>
          </w:tcPr>
          <w:p w14:paraId="71F9AB88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12367AC4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4F107C81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  <w:p w14:paraId="46854FC2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035198BA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Gov</w:t>
            </w:r>
          </w:p>
        </w:tc>
        <w:tc>
          <w:tcPr>
            <w:tcW w:w="1287" w:type="dxa"/>
            <w:shd w:val="clear" w:color="auto" w:fill="auto"/>
          </w:tcPr>
          <w:p w14:paraId="6C5CC37A" w14:textId="77777777" w:rsidR="00877703" w:rsidRPr="004E0D1F" w:rsidRDefault="00877703" w:rsidP="00877703">
            <w:proofErr w:type="spellStart"/>
            <w:r w:rsidRPr="004E0D1F">
              <w:rPr>
                <w:rFonts w:ascii="Calibri" w:hAnsi="Calibri"/>
                <w:sz w:val="22"/>
                <w:szCs w:val="22"/>
              </w:rPr>
              <w:t>Rev&amp;Dec</w:t>
            </w:r>
            <w:proofErr w:type="spellEnd"/>
            <w:r w:rsidRPr="004E0D1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96" w:type="dxa"/>
            <w:shd w:val="clear" w:color="auto" w:fill="F2F2F2"/>
          </w:tcPr>
          <w:p w14:paraId="3DC40A19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24C42558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33764DED" w14:textId="77777777" w:rsidTr="009C6535">
        <w:tc>
          <w:tcPr>
            <w:tcW w:w="1668" w:type="dxa"/>
            <w:shd w:val="clear" w:color="auto" w:fill="auto"/>
          </w:tcPr>
          <w:p w14:paraId="1643EBAA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17021-1</w:t>
            </w:r>
          </w:p>
        </w:tc>
        <w:tc>
          <w:tcPr>
            <w:tcW w:w="1277" w:type="dxa"/>
            <w:shd w:val="clear" w:color="auto" w:fill="auto"/>
          </w:tcPr>
          <w:p w14:paraId="46B487D0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</w:tc>
        <w:tc>
          <w:tcPr>
            <w:tcW w:w="1134" w:type="dxa"/>
            <w:shd w:val="clear" w:color="auto" w:fill="auto"/>
          </w:tcPr>
          <w:p w14:paraId="16CB131A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07A88C70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68205CCF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  <w:p w14:paraId="3C954CE9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46B46D12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Gov</w:t>
            </w:r>
          </w:p>
        </w:tc>
        <w:tc>
          <w:tcPr>
            <w:tcW w:w="1287" w:type="dxa"/>
            <w:shd w:val="clear" w:color="auto" w:fill="auto"/>
          </w:tcPr>
          <w:p w14:paraId="12C930FF" w14:textId="77777777" w:rsidR="00877703" w:rsidRPr="004E0D1F" w:rsidRDefault="00877703" w:rsidP="00877703">
            <w:proofErr w:type="spellStart"/>
            <w:r w:rsidRPr="004E0D1F">
              <w:rPr>
                <w:rFonts w:ascii="Calibri" w:hAnsi="Calibri"/>
                <w:sz w:val="22"/>
                <w:szCs w:val="22"/>
              </w:rPr>
              <w:t>Rev&amp;Dec</w:t>
            </w:r>
            <w:proofErr w:type="spellEnd"/>
            <w:r w:rsidRPr="004E0D1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96" w:type="dxa"/>
            <w:shd w:val="clear" w:color="auto" w:fill="F2F2F2"/>
          </w:tcPr>
          <w:p w14:paraId="4B6957DD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235CA017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729B6FA3" w14:textId="77777777" w:rsidTr="009C6535">
        <w:tc>
          <w:tcPr>
            <w:tcW w:w="1668" w:type="dxa"/>
            <w:shd w:val="clear" w:color="auto" w:fill="auto"/>
          </w:tcPr>
          <w:p w14:paraId="5C984015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17034</w:t>
            </w:r>
          </w:p>
        </w:tc>
        <w:tc>
          <w:tcPr>
            <w:tcW w:w="1277" w:type="dxa"/>
            <w:shd w:val="clear" w:color="auto" w:fill="auto"/>
          </w:tcPr>
          <w:p w14:paraId="57DF4E4D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134" w:type="dxa"/>
            <w:shd w:val="clear" w:color="auto" w:fill="auto"/>
          </w:tcPr>
          <w:p w14:paraId="2CCBD6A9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22F6E072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740D4117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3B86FABA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F2F2F2"/>
          </w:tcPr>
          <w:p w14:paraId="444D96A6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/>
          </w:tcPr>
          <w:p w14:paraId="6F99396A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643C92EA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02DCFB25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45347BB8" w14:textId="77777777" w:rsidTr="009C6535">
        <w:tc>
          <w:tcPr>
            <w:tcW w:w="1668" w:type="dxa"/>
            <w:shd w:val="clear" w:color="auto" w:fill="auto"/>
          </w:tcPr>
          <w:p w14:paraId="5016BF12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17024</w:t>
            </w:r>
          </w:p>
        </w:tc>
        <w:tc>
          <w:tcPr>
            <w:tcW w:w="1277" w:type="dxa"/>
            <w:shd w:val="clear" w:color="auto" w:fill="auto"/>
          </w:tcPr>
          <w:p w14:paraId="13ACF3E0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</w:tc>
        <w:tc>
          <w:tcPr>
            <w:tcW w:w="1134" w:type="dxa"/>
            <w:shd w:val="clear" w:color="auto" w:fill="auto"/>
          </w:tcPr>
          <w:p w14:paraId="6D14A626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4C36EE79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72677CBC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  <w:p w14:paraId="07291DE7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4F6CE615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Gov</w:t>
            </w:r>
          </w:p>
        </w:tc>
        <w:tc>
          <w:tcPr>
            <w:tcW w:w="1287" w:type="dxa"/>
            <w:shd w:val="clear" w:color="auto" w:fill="auto"/>
          </w:tcPr>
          <w:p w14:paraId="1FC39231" w14:textId="77777777" w:rsidR="00877703" w:rsidRPr="004E0D1F" w:rsidRDefault="00877703" w:rsidP="00877703">
            <w:proofErr w:type="spellStart"/>
            <w:r w:rsidRPr="004E0D1F">
              <w:rPr>
                <w:rFonts w:ascii="Calibri" w:hAnsi="Calibri"/>
                <w:sz w:val="22"/>
                <w:szCs w:val="22"/>
              </w:rPr>
              <w:t>Rev&amp;Dec</w:t>
            </w:r>
            <w:proofErr w:type="spellEnd"/>
            <w:r w:rsidRPr="004E0D1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96" w:type="dxa"/>
            <w:shd w:val="clear" w:color="auto" w:fill="F2F2F2"/>
          </w:tcPr>
          <w:p w14:paraId="2CCC1E1F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2DAC4735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4E0D1F" w14:paraId="48256708" w14:textId="77777777" w:rsidTr="009C6535">
        <w:tc>
          <w:tcPr>
            <w:tcW w:w="1668" w:type="dxa"/>
            <w:shd w:val="clear" w:color="auto" w:fill="auto"/>
          </w:tcPr>
          <w:p w14:paraId="097B15EB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17029</w:t>
            </w:r>
          </w:p>
        </w:tc>
        <w:tc>
          <w:tcPr>
            <w:tcW w:w="1277" w:type="dxa"/>
            <w:shd w:val="clear" w:color="auto" w:fill="auto"/>
          </w:tcPr>
          <w:p w14:paraId="52048434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</w:tc>
        <w:tc>
          <w:tcPr>
            <w:tcW w:w="1134" w:type="dxa"/>
            <w:shd w:val="clear" w:color="auto" w:fill="auto"/>
          </w:tcPr>
          <w:p w14:paraId="1250A2B3" w14:textId="77777777" w:rsidR="00877703" w:rsidRPr="004E0D1F" w:rsidRDefault="00877703" w:rsidP="00877703"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3A7E5E68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1CF88A29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SM</w:t>
            </w:r>
          </w:p>
          <w:p w14:paraId="05D8FA39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auto"/>
          </w:tcPr>
          <w:p w14:paraId="70042071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Gov</w:t>
            </w:r>
          </w:p>
        </w:tc>
        <w:tc>
          <w:tcPr>
            <w:tcW w:w="1287" w:type="dxa"/>
            <w:shd w:val="clear" w:color="auto" w:fill="auto"/>
          </w:tcPr>
          <w:p w14:paraId="695D70AE" w14:textId="77777777" w:rsidR="00877703" w:rsidRPr="004E0D1F" w:rsidRDefault="00877703" w:rsidP="00877703">
            <w:proofErr w:type="spellStart"/>
            <w:r w:rsidRPr="004E0D1F">
              <w:rPr>
                <w:rFonts w:ascii="Calibri" w:hAnsi="Calibri"/>
                <w:sz w:val="22"/>
                <w:szCs w:val="22"/>
              </w:rPr>
              <w:t>Rev&amp;Dec</w:t>
            </w:r>
            <w:proofErr w:type="spellEnd"/>
            <w:r w:rsidRPr="004E0D1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96" w:type="dxa"/>
            <w:shd w:val="clear" w:color="auto" w:fill="F2F2F2"/>
          </w:tcPr>
          <w:p w14:paraId="40B8B720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09562065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</w:tr>
      <w:tr w:rsidR="00877703" w:rsidRPr="002C729E" w14:paraId="6258BE7A" w14:textId="77777777" w:rsidTr="009C6535">
        <w:tc>
          <w:tcPr>
            <w:tcW w:w="1668" w:type="dxa"/>
            <w:shd w:val="clear" w:color="auto" w:fill="auto"/>
          </w:tcPr>
          <w:p w14:paraId="5DEE7B6A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b/>
                <w:sz w:val="22"/>
                <w:szCs w:val="22"/>
              </w:rPr>
            </w:pPr>
            <w:r w:rsidRPr="004E0D1F">
              <w:rPr>
                <w:rFonts w:ascii="Calibri" w:hAnsi="Calibri"/>
                <w:b/>
                <w:sz w:val="22"/>
                <w:szCs w:val="22"/>
              </w:rPr>
              <w:t>ISO 17043</w:t>
            </w:r>
          </w:p>
        </w:tc>
        <w:tc>
          <w:tcPr>
            <w:tcW w:w="1277" w:type="dxa"/>
            <w:shd w:val="clear" w:color="auto" w:fill="auto"/>
          </w:tcPr>
          <w:p w14:paraId="210185B9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</w:tc>
        <w:tc>
          <w:tcPr>
            <w:tcW w:w="1134" w:type="dxa"/>
            <w:shd w:val="clear" w:color="auto" w:fill="auto"/>
          </w:tcPr>
          <w:p w14:paraId="5273D97B" w14:textId="77777777" w:rsidR="00877703" w:rsidRPr="004E0D1F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1558" w:type="dxa"/>
            <w:shd w:val="clear" w:color="auto" w:fill="auto"/>
          </w:tcPr>
          <w:p w14:paraId="416B2444" w14:textId="77777777" w:rsidR="00877703" w:rsidRPr="004E0D1F" w:rsidRDefault="00877703" w:rsidP="00877703">
            <w:pPr>
              <w:pStyle w:val="INABBodyCopy"/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 xml:space="preserve">Deputy </w:t>
            </w:r>
          </w:p>
          <w:p w14:paraId="465B23B6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TM</w:t>
            </w:r>
          </w:p>
          <w:p w14:paraId="3175E33F" w14:textId="77777777" w:rsidR="00877703" w:rsidRPr="004E0D1F" w:rsidRDefault="00877703" w:rsidP="00877703">
            <w:pPr>
              <w:pStyle w:val="INABBodyCopy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4E0D1F">
              <w:rPr>
                <w:rFonts w:ascii="Calibri" w:hAnsi="Calibri"/>
                <w:sz w:val="22"/>
                <w:szCs w:val="22"/>
              </w:rPr>
              <w:t>QM</w:t>
            </w:r>
          </w:p>
        </w:tc>
        <w:tc>
          <w:tcPr>
            <w:tcW w:w="992" w:type="dxa"/>
            <w:shd w:val="clear" w:color="auto" w:fill="F2F2F2"/>
          </w:tcPr>
          <w:p w14:paraId="129BB178" w14:textId="77777777" w:rsidR="00877703" w:rsidRPr="002C729E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/>
          </w:tcPr>
          <w:p w14:paraId="79F40A4D" w14:textId="77777777" w:rsidR="00877703" w:rsidRPr="002C729E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223C37A4" w14:textId="77777777" w:rsidR="00877703" w:rsidRPr="002C729E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2F2F2"/>
          </w:tcPr>
          <w:p w14:paraId="7B2F583B" w14:textId="77777777" w:rsidR="00877703" w:rsidRPr="002C729E" w:rsidRDefault="00877703" w:rsidP="00877703">
            <w:pPr>
              <w:pStyle w:val="INABBodyCopy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902FA8" w14:textId="77777777" w:rsidR="005B6DDA" w:rsidRPr="000562A8" w:rsidRDefault="005B6DDA" w:rsidP="00787554">
      <w:pPr>
        <w:spacing w:line="280" w:lineRule="exact"/>
        <w:rPr>
          <w:rFonts w:ascii="Calibri" w:hAnsi="Calibri"/>
          <w:sz w:val="22"/>
          <w:szCs w:val="22"/>
        </w:rPr>
      </w:pPr>
    </w:p>
    <w:sectPr w:rsidR="005B6DDA" w:rsidRPr="000562A8" w:rsidSect="00047382">
      <w:headerReference w:type="default" r:id="rId12"/>
      <w:pgSz w:w="11907" w:h="16840" w:code="9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9027" w14:textId="77777777" w:rsidR="00A1463E" w:rsidRDefault="00A1463E">
      <w:r>
        <w:separator/>
      </w:r>
    </w:p>
  </w:endnote>
  <w:endnote w:type="continuationSeparator" w:id="0">
    <w:p w14:paraId="077321EB" w14:textId="77777777" w:rsidR="00A1463E" w:rsidRDefault="00A1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166A" w14:textId="77777777" w:rsidR="009A10A6" w:rsidRPr="000562A8" w:rsidRDefault="009A10A6" w:rsidP="00D47225">
    <w:pPr>
      <w:pBdr>
        <w:top w:val="single" w:sz="4" w:space="1" w:color="008080"/>
      </w:pBdr>
      <w:tabs>
        <w:tab w:val="left" w:pos="851"/>
        <w:tab w:val="left" w:pos="7513"/>
      </w:tabs>
      <w:rPr>
        <w:rFonts w:ascii="Calibri" w:hAnsi="Calibri"/>
        <w:color w:val="3B7D74"/>
        <w:sz w:val="20"/>
        <w:szCs w:val="20"/>
      </w:rPr>
    </w:pPr>
    <w:r w:rsidRPr="000562A8">
      <w:rPr>
        <w:rFonts w:ascii="Calibri" w:hAnsi="Calibri"/>
        <w:b/>
        <w:color w:val="008080"/>
        <w:sz w:val="20"/>
        <w:szCs w:val="20"/>
      </w:rPr>
      <w:t>AF-1-</w:t>
    </w:r>
    <w:r w:rsidR="0002686E" w:rsidRPr="000562A8">
      <w:rPr>
        <w:rFonts w:ascii="Calibri" w:hAnsi="Calibri"/>
        <w:b/>
        <w:color w:val="008080"/>
        <w:sz w:val="20"/>
        <w:szCs w:val="20"/>
      </w:rPr>
      <w:t>F</w:t>
    </w:r>
    <w:r w:rsidRPr="000562A8">
      <w:rPr>
        <w:rFonts w:ascii="Calibri" w:hAnsi="Calibri"/>
        <w:color w:val="008080"/>
        <w:sz w:val="20"/>
        <w:szCs w:val="20"/>
      </w:rPr>
      <w:t xml:space="preserve"> </w:t>
    </w:r>
    <w:r w:rsidRPr="000562A8">
      <w:rPr>
        <w:rFonts w:ascii="Calibri" w:hAnsi="Calibri"/>
        <w:color w:val="008080"/>
        <w:sz w:val="20"/>
        <w:szCs w:val="20"/>
      </w:rPr>
      <w:tab/>
    </w:r>
    <w:r w:rsidR="00877703">
      <w:rPr>
        <w:rFonts w:ascii="Calibri" w:hAnsi="Calibri"/>
        <w:color w:val="008080"/>
        <w:sz w:val="20"/>
        <w:szCs w:val="20"/>
      </w:rPr>
      <w:t xml:space="preserve">Organisation </w:t>
    </w:r>
    <w:r w:rsidR="004C62FE" w:rsidRPr="000562A8">
      <w:rPr>
        <w:rFonts w:ascii="Calibri" w:hAnsi="Calibri"/>
        <w:color w:val="008080"/>
        <w:sz w:val="20"/>
        <w:szCs w:val="20"/>
      </w:rPr>
      <w:t>Change Information</w:t>
    </w:r>
    <w:r w:rsidRPr="000562A8">
      <w:rPr>
        <w:rFonts w:ascii="Calibri" w:hAnsi="Calibri"/>
        <w:color w:val="008080"/>
        <w:sz w:val="20"/>
        <w:szCs w:val="20"/>
      </w:rPr>
      <w:t xml:space="preserve"> Form</w:t>
    </w:r>
    <w:r w:rsidRPr="000562A8">
      <w:rPr>
        <w:rFonts w:ascii="Calibri" w:hAnsi="Calibri"/>
        <w:color w:val="3B7D74"/>
        <w:sz w:val="20"/>
        <w:szCs w:val="20"/>
      </w:rPr>
      <w:tab/>
    </w:r>
    <w:r w:rsidRPr="000562A8">
      <w:rPr>
        <w:rFonts w:ascii="Calibri" w:hAnsi="Calibri"/>
        <w:i/>
        <w:color w:val="9DBEB9"/>
        <w:sz w:val="20"/>
        <w:szCs w:val="20"/>
      </w:rPr>
      <w:t>Strictly Confidential</w:t>
    </w:r>
  </w:p>
  <w:p w14:paraId="0DEAC271" w14:textId="1A210116" w:rsidR="009A10A6" w:rsidRPr="000562A8" w:rsidRDefault="009A10A6" w:rsidP="00D47225">
    <w:pPr>
      <w:tabs>
        <w:tab w:val="left" w:pos="851"/>
        <w:tab w:val="left" w:pos="7513"/>
        <w:tab w:val="left" w:pos="8748"/>
      </w:tabs>
      <w:rPr>
        <w:rFonts w:ascii="Calibri" w:hAnsi="Calibri"/>
        <w:color w:val="008080"/>
        <w:sz w:val="20"/>
        <w:szCs w:val="20"/>
      </w:rPr>
    </w:pPr>
    <w:r w:rsidRPr="000562A8">
      <w:rPr>
        <w:rFonts w:ascii="Calibri" w:hAnsi="Calibri"/>
        <w:i/>
        <w:color w:val="008080"/>
        <w:sz w:val="20"/>
        <w:szCs w:val="20"/>
      </w:rPr>
      <w:t xml:space="preserve">Issue </w:t>
    </w:r>
    <w:r w:rsidR="00524E0F">
      <w:rPr>
        <w:rFonts w:ascii="Calibri" w:hAnsi="Calibri"/>
        <w:i/>
        <w:color w:val="008080"/>
        <w:sz w:val="20"/>
        <w:szCs w:val="20"/>
      </w:rPr>
      <w:t>10</w:t>
    </w:r>
    <w:r w:rsidRPr="000562A8">
      <w:rPr>
        <w:rFonts w:ascii="Calibri" w:hAnsi="Calibri"/>
        <w:i/>
        <w:color w:val="008080"/>
        <w:sz w:val="20"/>
        <w:szCs w:val="20"/>
      </w:rPr>
      <w:tab/>
    </w:r>
    <w:r w:rsidR="0076274F">
      <w:rPr>
        <w:rFonts w:ascii="Calibri" w:hAnsi="Calibri"/>
        <w:i/>
        <w:color w:val="008080"/>
        <w:sz w:val="20"/>
        <w:szCs w:val="20"/>
      </w:rPr>
      <w:t>May 2025</w:t>
    </w:r>
    <w:r w:rsidRPr="000562A8">
      <w:rPr>
        <w:rFonts w:ascii="Calibri" w:hAnsi="Calibri"/>
        <w:color w:val="008080"/>
        <w:sz w:val="20"/>
        <w:szCs w:val="20"/>
      </w:rPr>
      <w:tab/>
      <w:t xml:space="preserve">Page </w:t>
    </w:r>
    <w:r w:rsidRPr="000562A8">
      <w:rPr>
        <w:rFonts w:ascii="Calibri" w:hAnsi="Calibri"/>
        <w:color w:val="008080"/>
        <w:sz w:val="20"/>
        <w:szCs w:val="20"/>
      </w:rPr>
      <w:fldChar w:fldCharType="begin"/>
    </w:r>
    <w:r w:rsidRPr="000562A8">
      <w:rPr>
        <w:rFonts w:ascii="Calibri" w:hAnsi="Calibri"/>
        <w:color w:val="008080"/>
        <w:sz w:val="20"/>
        <w:szCs w:val="20"/>
      </w:rPr>
      <w:instrText xml:space="preserve">PAGE  </w:instrText>
    </w:r>
    <w:r w:rsidRPr="000562A8">
      <w:rPr>
        <w:rFonts w:ascii="Calibri" w:hAnsi="Calibri"/>
        <w:color w:val="008080"/>
        <w:sz w:val="20"/>
        <w:szCs w:val="20"/>
      </w:rPr>
      <w:fldChar w:fldCharType="separate"/>
    </w:r>
    <w:r w:rsidR="004E0D1F">
      <w:rPr>
        <w:rFonts w:ascii="Calibri" w:hAnsi="Calibri"/>
        <w:noProof/>
        <w:color w:val="008080"/>
        <w:sz w:val="20"/>
        <w:szCs w:val="20"/>
      </w:rPr>
      <w:t>2</w:t>
    </w:r>
    <w:r w:rsidRPr="000562A8">
      <w:rPr>
        <w:rFonts w:ascii="Calibri" w:hAnsi="Calibri"/>
        <w:color w:val="008080"/>
        <w:sz w:val="20"/>
        <w:szCs w:val="20"/>
      </w:rPr>
      <w:fldChar w:fldCharType="end"/>
    </w:r>
    <w:r w:rsidRPr="000562A8">
      <w:rPr>
        <w:rFonts w:ascii="Calibri" w:hAnsi="Calibri"/>
        <w:color w:val="008080"/>
        <w:sz w:val="20"/>
        <w:szCs w:val="20"/>
      </w:rPr>
      <w:t xml:space="preserve"> of </w:t>
    </w:r>
    <w:r w:rsidRPr="000562A8">
      <w:rPr>
        <w:rStyle w:val="INABFooterDateIssueChar"/>
        <w:rFonts w:ascii="Calibri" w:hAnsi="Calibri"/>
        <w:i w:val="0"/>
        <w:sz w:val="20"/>
        <w:szCs w:val="20"/>
      </w:rPr>
      <w:fldChar w:fldCharType="begin"/>
    </w:r>
    <w:r w:rsidRPr="000562A8">
      <w:rPr>
        <w:rStyle w:val="INABFooterDateIssueChar"/>
        <w:rFonts w:ascii="Calibri" w:hAnsi="Calibri"/>
        <w:i w:val="0"/>
        <w:sz w:val="20"/>
        <w:szCs w:val="20"/>
      </w:rPr>
      <w:instrText xml:space="preserve"> NUMPAGES </w:instrText>
    </w:r>
    <w:r w:rsidRPr="000562A8">
      <w:rPr>
        <w:rStyle w:val="INABFooterDateIssueChar"/>
        <w:rFonts w:ascii="Calibri" w:hAnsi="Calibri"/>
        <w:i w:val="0"/>
        <w:sz w:val="20"/>
        <w:szCs w:val="20"/>
      </w:rPr>
      <w:fldChar w:fldCharType="separate"/>
    </w:r>
    <w:r w:rsidR="004E0D1F">
      <w:rPr>
        <w:rStyle w:val="INABFooterDateIssueChar"/>
        <w:rFonts w:ascii="Calibri" w:hAnsi="Calibri"/>
        <w:i w:val="0"/>
        <w:noProof/>
        <w:sz w:val="20"/>
        <w:szCs w:val="20"/>
      </w:rPr>
      <w:t>4</w:t>
    </w:r>
    <w:r w:rsidRPr="000562A8">
      <w:rPr>
        <w:rStyle w:val="INABFooterDateIssueChar"/>
        <w:rFonts w:ascii="Calibri" w:hAnsi="Calibri"/>
        <w:i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1DD0" w14:textId="77777777" w:rsidR="009A10A6" w:rsidRPr="00826D80" w:rsidRDefault="009A10A6" w:rsidP="00D47225">
    <w:pPr>
      <w:pBdr>
        <w:top w:val="single" w:sz="4" w:space="1" w:color="008080"/>
      </w:pBdr>
      <w:tabs>
        <w:tab w:val="left" w:pos="851"/>
        <w:tab w:val="left" w:pos="7513"/>
      </w:tabs>
      <w:rPr>
        <w:color w:val="3B7D74"/>
        <w:sz w:val="20"/>
        <w:szCs w:val="20"/>
      </w:rPr>
    </w:pPr>
    <w:r w:rsidRPr="00D47225">
      <w:rPr>
        <w:b/>
        <w:color w:val="008080"/>
        <w:sz w:val="20"/>
        <w:szCs w:val="20"/>
      </w:rPr>
      <w:t>AF-1-A</w:t>
    </w:r>
    <w:r w:rsidRPr="00D47225">
      <w:rPr>
        <w:color w:val="008080"/>
        <w:sz w:val="20"/>
        <w:szCs w:val="20"/>
      </w:rPr>
      <w:t xml:space="preserve"> </w:t>
    </w:r>
    <w:r w:rsidRPr="00D47225">
      <w:rPr>
        <w:color w:val="008080"/>
        <w:sz w:val="20"/>
        <w:szCs w:val="20"/>
      </w:rPr>
      <w:tab/>
      <w:t>Laboratory Application Form</w:t>
    </w:r>
    <w:r w:rsidRPr="00826D80">
      <w:rPr>
        <w:color w:val="3B7D74"/>
        <w:sz w:val="20"/>
        <w:szCs w:val="20"/>
      </w:rPr>
      <w:tab/>
    </w:r>
    <w:r w:rsidRPr="00A85EC8">
      <w:rPr>
        <w:i/>
        <w:color w:val="9DBEB9"/>
        <w:sz w:val="20"/>
        <w:szCs w:val="20"/>
      </w:rPr>
      <w:t>Strictly Confidential</w:t>
    </w:r>
  </w:p>
  <w:p w14:paraId="132BA722" w14:textId="77777777" w:rsidR="009A10A6" w:rsidRPr="00D47225" w:rsidRDefault="009A10A6" w:rsidP="00D47225">
    <w:pPr>
      <w:tabs>
        <w:tab w:val="left" w:pos="851"/>
        <w:tab w:val="left" w:pos="7513"/>
        <w:tab w:val="left" w:pos="8748"/>
      </w:tabs>
      <w:rPr>
        <w:color w:val="008080"/>
        <w:sz w:val="16"/>
        <w:szCs w:val="16"/>
      </w:rPr>
    </w:pPr>
    <w:r w:rsidRPr="00D47225">
      <w:rPr>
        <w:i/>
        <w:color w:val="008080"/>
        <w:sz w:val="16"/>
        <w:szCs w:val="16"/>
      </w:rPr>
      <w:t>Issue 5</w:t>
    </w:r>
    <w:r w:rsidRPr="00D47225">
      <w:rPr>
        <w:i/>
        <w:color w:val="008080"/>
        <w:sz w:val="16"/>
        <w:szCs w:val="16"/>
      </w:rPr>
      <w:tab/>
      <w:t>July 2005</w:t>
    </w:r>
    <w:r w:rsidRPr="00D47225">
      <w:rPr>
        <w:color w:val="008080"/>
        <w:sz w:val="16"/>
        <w:szCs w:val="16"/>
      </w:rPr>
      <w:tab/>
      <w:t xml:space="preserve">Page </w:t>
    </w:r>
    <w:r w:rsidRPr="00D47225">
      <w:rPr>
        <w:color w:val="008080"/>
        <w:sz w:val="16"/>
        <w:szCs w:val="16"/>
      </w:rPr>
      <w:fldChar w:fldCharType="begin"/>
    </w:r>
    <w:r w:rsidRPr="00D47225">
      <w:rPr>
        <w:color w:val="008080"/>
        <w:sz w:val="16"/>
        <w:szCs w:val="16"/>
      </w:rPr>
      <w:instrText xml:space="preserve">PAGE  </w:instrText>
    </w:r>
    <w:r w:rsidRPr="00D47225">
      <w:rPr>
        <w:color w:val="008080"/>
        <w:sz w:val="16"/>
        <w:szCs w:val="16"/>
      </w:rPr>
      <w:fldChar w:fldCharType="separate"/>
    </w:r>
    <w:r w:rsidR="00454220">
      <w:rPr>
        <w:noProof/>
        <w:color w:val="008080"/>
        <w:sz w:val="16"/>
        <w:szCs w:val="16"/>
      </w:rPr>
      <w:t>1</w:t>
    </w:r>
    <w:r w:rsidRPr="00D47225">
      <w:rPr>
        <w:color w:val="008080"/>
        <w:sz w:val="16"/>
        <w:szCs w:val="16"/>
      </w:rPr>
      <w:fldChar w:fldCharType="end"/>
    </w:r>
    <w:r w:rsidRPr="00D47225">
      <w:rPr>
        <w:color w:val="008080"/>
        <w:sz w:val="16"/>
        <w:szCs w:val="16"/>
      </w:rPr>
      <w:t xml:space="preserve"> of </w:t>
    </w:r>
    <w:r w:rsidRPr="00D47225">
      <w:rPr>
        <w:rStyle w:val="INABFooterDateIssueChar"/>
        <w:i w:val="0"/>
      </w:rPr>
      <w:fldChar w:fldCharType="begin"/>
    </w:r>
    <w:r w:rsidRPr="00D47225">
      <w:rPr>
        <w:rStyle w:val="INABFooterDateIssueChar"/>
        <w:i w:val="0"/>
      </w:rPr>
      <w:instrText xml:space="preserve"> NUMPAGES </w:instrText>
    </w:r>
    <w:r w:rsidRPr="00D47225">
      <w:rPr>
        <w:rStyle w:val="INABFooterDateIssueChar"/>
        <w:i w:val="0"/>
      </w:rPr>
      <w:fldChar w:fldCharType="separate"/>
    </w:r>
    <w:r w:rsidR="007D4801">
      <w:rPr>
        <w:rStyle w:val="INABFooterDateIssueChar"/>
        <w:i w:val="0"/>
        <w:noProof/>
      </w:rPr>
      <w:t>9</w:t>
    </w:r>
    <w:r w:rsidRPr="00D47225">
      <w:rPr>
        <w:rStyle w:val="INABFooterDateIssueChar"/>
        <w:i w:val="0"/>
      </w:rPr>
      <w:fldChar w:fldCharType="end"/>
    </w:r>
    <w:r w:rsidRPr="00D47225">
      <w:rPr>
        <w:rStyle w:val="INABFooterDateIssueChar"/>
        <w:i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35FF" w14:textId="77777777" w:rsidR="00A1463E" w:rsidRDefault="00A1463E">
      <w:r>
        <w:separator/>
      </w:r>
    </w:p>
  </w:footnote>
  <w:footnote w:type="continuationSeparator" w:id="0">
    <w:p w14:paraId="74E06405" w14:textId="77777777" w:rsidR="00A1463E" w:rsidRDefault="00A1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8EB2" w14:textId="77777777" w:rsidR="00EB2142" w:rsidRDefault="00B44BC5">
    <w:pPr>
      <w:pStyle w:val="Header"/>
    </w:pPr>
    <w:r>
      <w:rPr>
        <w:noProof/>
        <w:lang w:val="en-IE" w:eastAsia="en-I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A196DC" wp14:editId="1B256558">
              <wp:simplePos x="0" y="0"/>
              <wp:positionH relativeFrom="column">
                <wp:posOffset>-720090</wp:posOffset>
              </wp:positionH>
              <wp:positionV relativeFrom="paragraph">
                <wp:posOffset>-450215</wp:posOffset>
              </wp:positionV>
              <wp:extent cx="7591425" cy="1438910"/>
              <wp:effectExtent l="3810" t="0" r="0" b="1905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1438910"/>
                        <a:chOff x="0" y="0"/>
                        <a:chExt cx="11955" cy="2266"/>
                      </a:xfrm>
                    </wpg:grpSpPr>
                    <wps:wsp>
                      <wps:cNvPr id="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5" cy="2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F4597" w14:textId="77777777" w:rsidR="00EB2142" w:rsidRDefault="00B44BC5" w:rsidP="00EB2142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02203148" wp14:editId="280F5520">
                                  <wp:extent cx="7556500" cy="1440815"/>
                                  <wp:effectExtent l="0" t="0" r="0" b="0"/>
                                  <wp:docPr id="8" name="Picture 1" descr="474_INAB_AF_Hea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474_INAB_AF_Hea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6350" y="1624"/>
                          <a:ext cx="5104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F6F42" w14:textId="77777777" w:rsidR="00EB2142" w:rsidRPr="002C043E" w:rsidRDefault="00EB2142" w:rsidP="00EB2142">
                            <w:pPr>
                              <w:spacing w:line="200" w:lineRule="exact"/>
                              <w:rPr>
                                <w:rFonts w:cs="Lucida Sans Unicode"/>
                                <w:color w:val="FFFFFF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A196DC" id="Group 7" o:spid="_x0000_s1026" style="position:absolute;margin-left:-56.7pt;margin-top:-35.45pt;width:597.75pt;height:113.3pt;z-index:251658752" coordsize="11955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width:11955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14:paraId="120F4597" w14:textId="77777777" w:rsidR="00EB2142" w:rsidRDefault="00B44BC5" w:rsidP="00EB2142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02203148" wp14:editId="280F5520">
                            <wp:extent cx="7556500" cy="1440815"/>
                            <wp:effectExtent l="0" t="0" r="0" b="0"/>
                            <wp:docPr id="8" name="Picture 1" descr="474_INAB_AF_Hea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474_INAB_AF_Hea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0" cy="1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9" o:spid="_x0000_s1028" type="#_x0000_t202" style="position:absolute;left:6350;top:1624;width:5104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5BF6F42" w14:textId="77777777" w:rsidR="00EB2142" w:rsidRPr="002C043E" w:rsidRDefault="00EB2142" w:rsidP="00EB2142">
                      <w:pPr>
                        <w:spacing w:line="200" w:lineRule="exact"/>
                        <w:rPr>
                          <w:rFonts w:cs="Lucida Sans Unicode"/>
                          <w:color w:val="FFFFFF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5EF5" w14:textId="77777777" w:rsidR="009A10A6" w:rsidRDefault="00B44BC5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4AD9845" wp14:editId="12B7447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44765" cy="512445"/>
              <wp:effectExtent l="0" t="0" r="381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4765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917D0" w14:textId="77777777" w:rsidR="009A10A6" w:rsidRDefault="00B44BC5" w:rsidP="0044261A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6F41686B" wp14:editId="3B4FBFC4">
                                <wp:extent cx="7642860" cy="431165"/>
                                <wp:effectExtent l="0" t="0" r="0" b="0"/>
                                <wp:docPr id="11" name="Picture 3" descr="474_INAB_AF_HeaderCo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474_INAB_AF_HeaderCo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2860" cy="4311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D98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0;width:601.95pt;height:40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" filled="f" stroked="f">
              <v:textbox inset="0,0,0,0">
                <w:txbxContent>
                  <w:p w14:paraId="189917D0" w14:textId="77777777" w:rsidR="009A10A6" w:rsidRDefault="00B44BC5" w:rsidP="0044261A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6F41686B" wp14:editId="3B4FBFC4">
                          <wp:extent cx="7642860" cy="431165"/>
                          <wp:effectExtent l="0" t="0" r="0" b="0"/>
                          <wp:docPr id="11" name="Picture 3" descr="474_INAB_AF_HeaderCo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474_INAB_AF_HeaderCo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2860" cy="431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CFE1" w14:textId="77777777" w:rsidR="00454220" w:rsidRDefault="00B44BC5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BCB5CCF" wp14:editId="63B42C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44765" cy="512445"/>
              <wp:effectExtent l="0" t="0" r="381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4765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81EE7" w14:textId="77777777" w:rsidR="00454220" w:rsidRDefault="00B44BC5" w:rsidP="0044261A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7D7C9572" wp14:editId="2F7E2F0D">
                                <wp:extent cx="7642860" cy="431165"/>
                                <wp:effectExtent l="0" t="0" r="0" b="0"/>
                                <wp:docPr id="6" name="Picture 2" descr="474_INAB_AF_HeaderCo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474_INAB_AF_HeaderCo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42860" cy="4311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B5C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0;margin-top:0;width:601.95pt;height:40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" filled="f" stroked="f">
              <v:textbox inset="0,0,0,0">
                <w:txbxContent>
                  <w:p w14:paraId="7CA81EE7" w14:textId="77777777" w:rsidR="00454220" w:rsidRDefault="00B44BC5" w:rsidP="0044261A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7D7C9572" wp14:editId="2F7E2F0D">
                          <wp:extent cx="7642860" cy="431165"/>
                          <wp:effectExtent l="0" t="0" r="0" b="0"/>
                          <wp:docPr id="6" name="Picture 2" descr="474_INAB_AF_HeaderCo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474_INAB_AF_HeaderCo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42860" cy="431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B7F"/>
    <w:multiLevelType w:val="hybridMultilevel"/>
    <w:tmpl w:val="6A00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A37"/>
    <w:multiLevelType w:val="multilevel"/>
    <w:tmpl w:val="AAC0346E"/>
    <w:lvl w:ilvl="0">
      <w:start w:val="1"/>
      <w:numFmt w:val="bullet"/>
      <w:pStyle w:val="INABBulletedtext"/>
      <w:lvlText w:val="►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808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21077"/>
    <w:multiLevelType w:val="multilevel"/>
    <w:tmpl w:val="5D003A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808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DF02B1A"/>
    <w:multiLevelType w:val="hybridMultilevel"/>
    <w:tmpl w:val="1CD47936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B35377"/>
    <w:multiLevelType w:val="hybridMultilevel"/>
    <w:tmpl w:val="89CA8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67BC2"/>
    <w:multiLevelType w:val="singleLevel"/>
    <w:tmpl w:val="B8C861A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BD5741"/>
    <w:multiLevelType w:val="hybridMultilevel"/>
    <w:tmpl w:val="CAFE1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B27CB"/>
    <w:multiLevelType w:val="hybridMultilevel"/>
    <w:tmpl w:val="E62A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A7905"/>
    <w:multiLevelType w:val="hybridMultilevel"/>
    <w:tmpl w:val="0DDCF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B1B19"/>
    <w:multiLevelType w:val="hybridMultilevel"/>
    <w:tmpl w:val="8376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306D"/>
    <w:multiLevelType w:val="hybridMultilevel"/>
    <w:tmpl w:val="19CE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157"/>
    <w:multiLevelType w:val="multilevel"/>
    <w:tmpl w:val="48D6AC0C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430C6920"/>
    <w:multiLevelType w:val="multilevel"/>
    <w:tmpl w:val="30C449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B5078E"/>
    <w:multiLevelType w:val="hybridMultilevel"/>
    <w:tmpl w:val="ECC0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A232C"/>
    <w:multiLevelType w:val="hybridMultilevel"/>
    <w:tmpl w:val="EB00DE36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8048DD40">
      <w:numFmt w:val="bullet"/>
      <w:lvlText w:val="-"/>
      <w:lvlJc w:val="left"/>
      <w:pPr>
        <w:ind w:left="3960" w:hanging="1440"/>
      </w:pPr>
      <w:rPr>
        <w:rFonts w:ascii="Calibri" w:eastAsia="Times New Roman" w:hAnsi="Calibri" w:cs="Calibri" w:hint="default"/>
        <w:b/>
        <w:color w:val="008080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22E7A06"/>
    <w:multiLevelType w:val="singleLevel"/>
    <w:tmpl w:val="FBD2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57346FB"/>
    <w:multiLevelType w:val="hybridMultilevel"/>
    <w:tmpl w:val="AA0E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64914"/>
    <w:multiLevelType w:val="hybridMultilevel"/>
    <w:tmpl w:val="3384DF68"/>
    <w:lvl w:ilvl="0" w:tplc="1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731D65C3"/>
    <w:multiLevelType w:val="hybridMultilevel"/>
    <w:tmpl w:val="7272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6503D"/>
    <w:multiLevelType w:val="multilevel"/>
    <w:tmpl w:val="771291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7207906">
    <w:abstractNumId w:val="1"/>
  </w:num>
  <w:num w:numId="2" w16cid:durableId="506211097">
    <w:abstractNumId w:val="2"/>
  </w:num>
  <w:num w:numId="3" w16cid:durableId="1462579598">
    <w:abstractNumId w:val="15"/>
  </w:num>
  <w:num w:numId="4" w16cid:durableId="445126653">
    <w:abstractNumId w:val="19"/>
  </w:num>
  <w:num w:numId="5" w16cid:durableId="589891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7028667">
    <w:abstractNumId w:val="12"/>
  </w:num>
  <w:num w:numId="7" w16cid:durableId="1905411547">
    <w:abstractNumId w:val="5"/>
  </w:num>
  <w:num w:numId="8" w16cid:durableId="1691637636">
    <w:abstractNumId w:val="11"/>
  </w:num>
  <w:num w:numId="9" w16cid:durableId="1689018815">
    <w:abstractNumId w:val="18"/>
  </w:num>
  <w:num w:numId="10" w16cid:durableId="831602418">
    <w:abstractNumId w:val="10"/>
  </w:num>
  <w:num w:numId="11" w16cid:durableId="529268900">
    <w:abstractNumId w:val="8"/>
  </w:num>
  <w:num w:numId="12" w16cid:durableId="1352415163">
    <w:abstractNumId w:val="0"/>
  </w:num>
  <w:num w:numId="13" w16cid:durableId="548415762">
    <w:abstractNumId w:val="9"/>
  </w:num>
  <w:num w:numId="14" w16cid:durableId="1622345636">
    <w:abstractNumId w:val="16"/>
  </w:num>
  <w:num w:numId="15" w16cid:durableId="1946308160">
    <w:abstractNumId w:val="13"/>
  </w:num>
  <w:num w:numId="16" w16cid:durableId="98330372">
    <w:abstractNumId w:val="7"/>
  </w:num>
  <w:num w:numId="17" w16cid:durableId="707603031">
    <w:abstractNumId w:val="6"/>
  </w:num>
  <w:num w:numId="18" w16cid:durableId="585308397">
    <w:abstractNumId w:val="4"/>
  </w:num>
  <w:num w:numId="19" w16cid:durableId="1002706200">
    <w:abstractNumId w:val="17"/>
  </w:num>
  <w:num w:numId="20" w16cid:durableId="1787965603">
    <w:abstractNumId w:val="3"/>
  </w:num>
  <w:num w:numId="21" w16cid:durableId="2005889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6"/>
    <w:rsid w:val="00005242"/>
    <w:rsid w:val="00020B40"/>
    <w:rsid w:val="0002686E"/>
    <w:rsid w:val="0003346D"/>
    <w:rsid w:val="00040B71"/>
    <w:rsid w:val="00042B2C"/>
    <w:rsid w:val="00047382"/>
    <w:rsid w:val="00047EF0"/>
    <w:rsid w:val="0005459A"/>
    <w:rsid w:val="000562A8"/>
    <w:rsid w:val="0005784E"/>
    <w:rsid w:val="0006036D"/>
    <w:rsid w:val="0006247C"/>
    <w:rsid w:val="000647E1"/>
    <w:rsid w:val="000660B1"/>
    <w:rsid w:val="00094E88"/>
    <w:rsid w:val="000953C6"/>
    <w:rsid w:val="000A011A"/>
    <w:rsid w:val="000A1688"/>
    <w:rsid w:val="000B1266"/>
    <w:rsid w:val="000B2AE7"/>
    <w:rsid w:val="000B60C5"/>
    <w:rsid w:val="000B631A"/>
    <w:rsid w:val="000B7554"/>
    <w:rsid w:val="000C5F2D"/>
    <w:rsid w:val="000D2415"/>
    <w:rsid w:val="000D7225"/>
    <w:rsid w:val="000D7539"/>
    <w:rsid w:val="000E2505"/>
    <w:rsid w:val="000E515E"/>
    <w:rsid w:val="000E6082"/>
    <w:rsid w:val="000E6A4B"/>
    <w:rsid w:val="000F6B99"/>
    <w:rsid w:val="001033CF"/>
    <w:rsid w:val="00105A37"/>
    <w:rsid w:val="00111173"/>
    <w:rsid w:val="0011252E"/>
    <w:rsid w:val="00113B8A"/>
    <w:rsid w:val="00116EEC"/>
    <w:rsid w:val="00124E68"/>
    <w:rsid w:val="001331C1"/>
    <w:rsid w:val="00135B22"/>
    <w:rsid w:val="0014021A"/>
    <w:rsid w:val="00141F67"/>
    <w:rsid w:val="001535CD"/>
    <w:rsid w:val="0015411A"/>
    <w:rsid w:val="00160633"/>
    <w:rsid w:val="001607F4"/>
    <w:rsid w:val="00160BC7"/>
    <w:rsid w:val="00164C01"/>
    <w:rsid w:val="001715E2"/>
    <w:rsid w:val="001727C1"/>
    <w:rsid w:val="001737CC"/>
    <w:rsid w:val="00173806"/>
    <w:rsid w:val="00175B82"/>
    <w:rsid w:val="0018227A"/>
    <w:rsid w:val="00186B04"/>
    <w:rsid w:val="00192E77"/>
    <w:rsid w:val="00195488"/>
    <w:rsid w:val="00197FAD"/>
    <w:rsid w:val="001A3A7C"/>
    <w:rsid w:val="001A556D"/>
    <w:rsid w:val="001B0025"/>
    <w:rsid w:val="001B0C15"/>
    <w:rsid w:val="001B4400"/>
    <w:rsid w:val="001B5B49"/>
    <w:rsid w:val="001C0A14"/>
    <w:rsid w:val="001C359C"/>
    <w:rsid w:val="001C387A"/>
    <w:rsid w:val="001C4E97"/>
    <w:rsid w:val="001D68CF"/>
    <w:rsid w:val="001E4F7B"/>
    <w:rsid w:val="001F238C"/>
    <w:rsid w:val="001F2B73"/>
    <w:rsid w:val="001F3A59"/>
    <w:rsid w:val="001F46C5"/>
    <w:rsid w:val="001F5E99"/>
    <w:rsid w:val="0020038D"/>
    <w:rsid w:val="002019C0"/>
    <w:rsid w:val="00201CA1"/>
    <w:rsid w:val="00202179"/>
    <w:rsid w:val="00206DB4"/>
    <w:rsid w:val="00214B23"/>
    <w:rsid w:val="00220E2C"/>
    <w:rsid w:val="00223111"/>
    <w:rsid w:val="00226CA7"/>
    <w:rsid w:val="002271DD"/>
    <w:rsid w:val="0023324C"/>
    <w:rsid w:val="00236D99"/>
    <w:rsid w:val="002501EC"/>
    <w:rsid w:val="00253E90"/>
    <w:rsid w:val="00257A10"/>
    <w:rsid w:val="00257F99"/>
    <w:rsid w:val="00262C41"/>
    <w:rsid w:val="00262CDD"/>
    <w:rsid w:val="00264A9C"/>
    <w:rsid w:val="002664B3"/>
    <w:rsid w:val="00267977"/>
    <w:rsid w:val="00267A7E"/>
    <w:rsid w:val="00276F23"/>
    <w:rsid w:val="00284BC7"/>
    <w:rsid w:val="00287E5B"/>
    <w:rsid w:val="00290E97"/>
    <w:rsid w:val="002914DC"/>
    <w:rsid w:val="00293237"/>
    <w:rsid w:val="00296CA2"/>
    <w:rsid w:val="00297355"/>
    <w:rsid w:val="002A022C"/>
    <w:rsid w:val="002A0470"/>
    <w:rsid w:val="002A2744"/>
    <w:rsid w:val="002A2D24"/>
    <w:rsid w:val="002A4F70"/>
    <w:rsid w:val="002A6A92"/>
    <w:rsid w:val="002B33ED"/>
    <w:rsid w:val="002B3D60"/>
    <w:rsid w:val="002C7828"/>
    <w:rsid w:val="002D2245"/>
    <w:rsid w:val="002E39F8"/>
    <w:rsid w:val="002E4B90"/>
    <w:rsid w:val="002E60C6"/>
    <w:rsid w:val="002E7EF8"/>
    <w:rsid w:val="002F5AC2"/>
    <w:rsid w:val="002F5C83"/>
    <w:rsid w:val="003030FB"/>
    <w:rsid w:val="003035F1"/>
    <w:rsid w:val="00303869"/>
    <w:rsid w:val="003075A4"/>
    <w:rsid w:val="00307E88"/>
    <w:rsid w:val="00316175"/>
    <w:rsid w:val="003173A5"/>
    <w:rsid w:val="00325833"/>
    <w:rsid w:val="00334F16"/>
    <w:rsid w:val="00340BF0"/>
    <w:rsid w:val="003431DE"/>
    <w:rsid w:val="00343580"/>
    <w:rsid w:val="00346A56"/>
    <w:rsid w:val="00346DD5"/>
    <w:rsid w:val="00347B20"/>
    <w:rsid w:val="003505CE"/>
    <w:rsid w:val="00351765"/>
    <w:rsid w:val="00360E73"/>
    <w:rsid w:val="00363051"/>
    <w:rsid w:val="003651B0"/>
    <w:rsid w:val="00366D58"/>
    <w:rsid w:val="00370CC4"/>
    <w:rsid w:val="00373300"/>
    <w:rsid w:val="00382A71"/>
    <w:rsid w:val="00385281"/>
    <w:rsid w:val="0038778B"/>
    <w:rsid w:val="00390895"/>
    <w:rsid w:val="00395F35"/>
    <w:rsid w:val="003A05BD"/>
    <w:rsid w:val="003A321B"/>
    <w:rsid w:val="003B2C6A"/>
    <w:rsid w:val="003B4D66"/>
    <w:rsid w:val="003B5F79"/>
    <w:rsid w:val="003B7FDD"/>
    <w:rsid w:val="003C02CA"/>
    <w:rsid w:val="003C3911"/>
    <w:rsid w:val="003C5DD1"/>
    <w:rsid w:val="003D0BDE"/>
    <w:rsid w:val="003D7848"/>
    <w:rsid w:val="003E78A2"/>
    <w:rsid w:val="003F081F"/>
    <w:rsid w:val="00404D83"/>
    <w:rsid w:val="00407CFE"/>
    <w:rsid w:val="00425DC7"/>
    <w:rsid w:val="004313A4"/>
    <w:rsid w:val="00436DC6"/>
    <w:rsid w:val="0044261A"/>
    <w:rsid w:val="00454220"/>
    <w:rsid w:val="0045508F"/>
    <w:rsid w:val="00456389"/>
    <w:rsid w:val="004571FE"/>
    <w:rsid w:val="00460364"/>
    <w:rsid w:val="004603CC"/>
    <w:rsid w:val="004612F7"/>
    <w:rsid w:val="0046157D"/>
    <w:rsid w:val="00465133"/>
    <w:rsid w:val="00471796"/>
    <w:rsid w:val="004741FB"/>
    <w:rsid w:val="00486FFF"/>
    <w:rsid w:val="00491745"/>
    <w:rsid w:val="00495A37"/>
    <w:rsid w:val="004A15FC"/>
    <w:rsid w:val="004A34FD"/>
    <w:rsid w:val="004A4833"/>
    <w:rsid w:val="004C62FE"/>
    <w:rsid w:val="004E0D1F"/>
    <w:rsid w:val="004F12A1"/>
    <w:rsid w:val="005002CF"/>
    <w:rsid w:val="00502993"/>
    <w:rsid w:val="00503F1E"/>
    <w:rsid w:val="005110F6"/>
    <w:rsid w:val="005118FF"/>
    <w:rsid w:val="00517A38"/>
    <w:rsid w:val="00523A6F"/>
    <w:rsid w:val="00524C41"/>
    <w:rsid w:val="00524E0F"/>
    <w:rsid w:val="00537CFD"/>
    <w:rsid w:val="00540C93"/>
    <w:rsid w:val="00545868"/>
    <w:rsid w:val="00563BA6"/>
    <w:rsid w:val="00571556"/>
    <w:rsid w:val="00572764"/>
    <w:rsid w:val="00582334"/>
    <w:rsid w:val="0059027B"/>
    <w:rsid w:val="00595FCB"/>
    <w:rsid w:val="005A18EC"/>
    <w:rsid w:val="005A1CA1"/>
    <w:rsid w:val="005B07A3"/>
    <w:rsid w:val="005B1157"/>
    <w:rsid w:val="005B320F"/>
    <w:rsid w:val="005B699D"/>
    <w:rsid w:val="005B6DDA"/>
    <w:rsid w:val="005C0179"/>
    <w:rsid w:val="005C1BA1"/>
    <w:rsid w:val="005D2EAE"/>
    <w:rsid w:val="005E2A6A"/>
    <w:rsid w:val="005E6BB1"/>
    <w:rsid w:val="006004F5"/>
    <w:rsid w:val="006069D8"/>
    <w:rsid w:val="00610756"/>
    <w:rsid w:val="00611D96"/>
    <w:rsid w:val="00614A37"/>
    <w:rsid w:val="00616064"/>
    <w:rsid w:val="006178C4"/>
    <w:rsid w:val="00624DD3"/>
    <w:rsid w:val="00631A79"/>
    <w:rsid w:val="006322CC"/>
    <w:rsid w:val="00643575"/>
    <w:rsid w:val="00644972"/>
    <w:rsid w:val="0064511F"/>
    <w:rsid w:val="00645203"/>
    <w:rsid w:val="006467B0"/>
    <w:rsid w:val="00654DAD"/>
    <w:rsid w:val="006575A1"/>
    <w:rsid w:val="0066242C"/>
    <w:rsid w:val="00662B99"/>
    <w:rsid w:val="00667534"/>
    <w:rsid w:val="00680C52"/>
    <w:rsid w:val="006944A8"/>
    <w:rsid w:val="006A0C52"/>
    <w:rsid w:val="006A23B6"/>
    <w:rsid w:val="006A4A94"/>
    <w:rsid w:val="006A7461"/>
    <w:rsid w:val="006B0BD3"/>
    <w:rsid w:val="006B0F2F"/>
    <w:rsid w:val="006B12B8"/>
    <w:rsid w:val="006B1CA0"/>
    <w:rsid w:val="006B31EA"/>
    <w:rsid w:val="006B3288"/>
    <w:rsid w:val="006B465A"/>
    <w:rsid w:val="006C306E"/>
    <w:rsid w:val="006D159E"/>
    <w:rsid w:val="006D2639"/>
    <w:rsid w:val="006E044A"/>
    <w:rsid w:val="006E7D6D"/>
    <w:rsid w:val="006F61F5"/>
    <w:rsid w:val="006F7BD2"/>
    <w:rsid w:val="00701CAD"/>
    <w:rsid w:val="00717866"/>
    <w:rsid w:val="00720373"/>
    <w:rsid w:val="0072505D"/>
    <w:rsid w:val="0073365A"/>
    <w:rsid w:val="00733AEB"/>
    <w:rsid w:val="00740D86"/>
    <w:rsid w:val="00743063"/>
    <w:rsid w:val="0074533B"/>
    <w:rsid w:val="00751109"/>
    <w:rsid w:val="007565E9"/>
    <w:rsid w:val="007568B6"/>
    <w:rsid w:val="0076274F"/>
    <w:rsid w:val="0076751F"/>
    <w:rsid w:val="00767F71"/>
    <w:rsid w:val="00777032"/>
    <w:rsid w:val="00777E4F"/>
    <w:rsid w:val="00780124"/>
    <w:rsid w:val="00787554"/>
    <w:rsid w:val="0079077E"/>
    <w:rsid w:val="00792243"/>
    <w:rsid w:val="00793638"/>
    <w:rsid w:val="00796F78"/>
    <w:rsid w:val="007A0B1E"/>
    <w:rsid w:val="007A2A84"/>
    <w:rsid w:val="007C4335"/>
    <w:rsid w:val="007D2213"/>
    <w:rsid w:val="007D44FF"/>
    <w:rsid w:val="007D4801"/>
    <w:rsid w:val="007E5613"/>
    <w:rsid w:val="007F1BB2"/>
    <w:rsid w:val="007F34AD"/>
    <w:rsid w:val="007F4B31"/>
    <w:rsid w:val="00812023"/>
    <w:rsid w:val="00813D0D"/>
    <w:rsid w:val="0083572E"/>
    <w:rsid w:val="00835944"/>
    <w:rsid w:val="00845006"/>
    <w:rsid w:val="00860B80"/>
    <w:rsid w:val="008638B0"/>
    <w:rsid w:val="00865F36"/>
    <w:rsid w:val="00871AA1"/>
    <w:rsid w:val="00877703"/>
    <w:rsid w:val="008858C1"/>
    <w:rsid w:val="00887047"/>
    <w:rsid w:val="008907B6"/>
    <w:rsid w:val="0089116A"/>
    <w:rsid w:val="00891EE6"/>
    <w:rsid w:val="0089651A"/>
    <w:rsid w:val="00897419"/>
    <w:rsid w:val="008A5FAE"/>
    <w:rsid w:val="008B436F"/>
    <w:rsid w:val="008C0199"/>
    <w:rsid w:val="008C1C5D"/>
    <w:rsid w:val="008C35E0"/>
    <w:rsid w:val="008D0EA7"/>
    <w:rsid w:val="008D2B30"/>
    <w:rsid w:val="008E1DA7"/>
    <w:rsid w:val="008E24F4"/>
    <w:rsid w:val="008E26B1"/>
    <w:rsid w:val="008E2E96"/>
    <w:rsid w:val="008E6FB9"/>
    <w:rsid w:val="008E75B3"/>
    <w:rsid w:val="008F041B"/>
    <w:rsid w:val="008F26F1"/>
    <w:rsid w:val="008F3738"/>
    <w:rsid w:val="008F5880"/>
    <w:rsid w:val="009064CD"/>
    <w:rsid w:val="009144FF"/>
    <w:rsid w:val="0091590E"/>
    <w:rsid w:val="009165C8"/>
    <w:rsid w:val="00921808"/>
    <w:rsid w:val="00937CF6"/>
    <w:rsid w:val="00947C7F"/>
    <w:rsid w:val="00960918"/>
    <w:rsid w:val="00975F54"/>
    <w:rsid w:val="00977DA0"/>
    <w:rsid w:val="00984645"/>
    <w:rsid w:val="00991391"/>
    <w:rsid w:val="009A0E1C"/>
    <w:rsid w:val="009A10A6"/>
    <w:rsid w:val="009B1241"/>
    <w:rsid w:val="009B23D1"/>
    <w:rsid w:val="009B3E56"/>
    <w:rsid w:val="009C6535"/>
    <w:rsid w:val="009C6FEA"/>
    <w:rsid w:val="009D3A25"/>
    <w:rsid w:val="009D607A"/>
    <w:rsid w:val="009E0E94"/>
    <w:rsid w:val="009E20A9"/>
    <w:rsid w:val="009E7A12"/>
    <w:rsid w:val="009F304B"/>
    <w:rsid w:val="00A064B6"/>
    <w:rsid w:val="00A07211"/>
    <w:rsid w:val="00A1212C"/>
    <w:rsid w:val="00A1463E"/>
    <w:rsid w:val="00A16268"/>
    <w:rsid w:val="00A174F3"/>
    <w:rsid w:val="00A17C62"/>
    <w:rsid w:val="00A20E3F"/>
    <w:rsid w:val="00A25921"/>
    <w:rsid w:val="00A418AB"/>
    <w:rsid w:val="00A4525A"/>
    <w:rsid w:val="00A50F26"/>
    <w:rsid w:val="00A57119"/>
    <w:rsid w:val="00A63F69"/>
    <w:rsid w:val="00A729EE"/>
    <w:rsid w:val="00A75B97"/>
    <w:rsid w:val="00A84A15"/>
    <w:rsid w:val="00AA0918"/>
    <w:rsid w:val="00AA460D"/>
    <w:rsid w:val="00AA6A72"/>
    <w:rsid w:val="00AB70A6"/>
    <w:rsid w:val="00AC4CC6"/>
    <w:rsid w:val="00AC5418"/>
    <w:rsid w:val="00AD4557"/>
    <w:rsid w:val="00AD45EA"/>
    <w:rsid w:val="00AD5E0D"/>
    <w:rsid w:val="00AD60D1"/>
    <w:rsid w:val="00AE1CC5"/>
    <w:rsid w:val="00AF046D"/>
    <w:rsid w:val="00AF0A58"/>
    <w:rsid w:val="00AF22D0"/>
    <w:rsid w:val="00AF2CAC"/>
    <w:rsid w:val="00AF336A"/>
    <w:rsid w:val="00AF4B7E"/>
    <w:rsid w:val="00AF5C11"/>
    <w:rsid w:val="00B0139C"/>
    <w:rsid w:val="00B03354"/>
    <w:rsid w:val="00B06685"/>
    <w:rsid w:val="00B101CB"/>
    <w:rsid w:val="00B10676"/>
    <w:rsid w:val="00B161EB"/>
    <w:rsid w:val="00B22A78"/>
    <w:rsid w:val="00B257D9"/>
    <w:rsid w:val="00B3051E"/>
    <w:rsid w:val="00B34B3B"/>
    <w:rsid w:val="00B3682D"/>
    <w:rsid w:val="00B420A2"/>
    <w:rsid w:val="00B44BC5"/>
    <w:rsid w:val="00B46AAC"/>
    <w:rsid w:val="00B510E1"/>
    <w:rsid w:val="00B55EC7"/>
    <w:rsid w:val="00B61DA4"/>
    <w:rsid w:val="00B63E3D"/>
    <w:rsid w:val="00B8514A"/>
    <w:rsid w:val="00B92B2F"/>
    <w:rsid w:val="00B92C5F"/>
    <w:rsid w:val="00B93211"/>
    <w:rsid w:val="00BB163B"/>
    <w:rsid w:val="00BB358C"/>
    <w:rsid w:val="00BB377E"/>
    <w:rsid w:val="00BB6C14"/>
    <w:rsid w:val="00BC43E3"/>
    <w:rsid w:val="00BD2468"/>
    <w:rsid w:val="00BD247C"/>
    <w:rsid w:val="00BD29BA"/>
    <w:rsid w:val="00BD544A"/>
    <w:rsid w:val="00BE24B9"/>
    <w:rsid w:val="00BF2145"/>
    <w:rsid w:val="00BF5CC3"/>
    <w:rsid w:val="00C0182E"/>
    <w:rsid w:val="00C07A2B"/>
    <w:rsid w:val="00C2630D"/>
    <w:rsid w:val="00C3281A"/>
    <w:rsid w:val="00C33873"/>
    <w:rsid w:val="00C37EC4"/>
    <w:rsid w:val="00C419BF"/>
    <w:rsid w:val="00C56135"/>
    <w:rsid w:val="00C67805"/>
    <w:rsid w:val="00C72234"/>
    <w:rsid w:val="00C8553D"/>
    <w:rsid w:val="00C873B5"/>
    <w:rsid w:val="00C87516"/>
    <w:rsid w:val="00C935FF"/>
    <w:rsid w:val="00C93D40"/>
    <w:rsid w:val="00CA1BCE"/>
    <w:rsid w:val="00CA7DA8"/>
    <w:rsid w:val="00CB060E"/>
    <w:rsid w:val="00CB57C1"/>
    <w:rsid w:val="00CC7D1B"/>
    <w:rsid w:val="00CD554E"/>
    <w:rsid w:val="00CE268B"/>
    <w:rsid w:val="00CE446A"/>
    <w:rsid w:val="00CF0633"/>
    <w:rsid w:val="00CF2074"/>
    <w:rsid w:val="00CF36D7"/>
    <w:rsid w:val="00CF3815"/>
    <w:rsid w:val="00D04479"/>
    <w:rsid w:val="00D0551C"/>
    <w:rsid w:val="00D1328C"/>
    <w:rsid w:val="00D17474"/>
    <w:rsid w:val="00D1783D"/>
    <w:rsid w:val="00D20221"/>
    <w:rsid w:val="00D203C4"/>
    <w:rsid w:val="00D3125C"/>
    <w:rsid w:val="00D32C5F"/>
    <w:rsid w:val="00D437BC"/>
    <w:rsid w:val="00D47225"/>
    <w:rsid w:val="00D529B7"/>
    <w:rsid w:val="00D5689E"/>
    <w:rsid w:val="00D57DCE"/>
    <w:rsid w:val="00D614A7"/>
    <w:rsid w:val="00D84DC9"/>
    <w:rsid w:val="00D856B9"/>
    <w:rsid w:val="00D92FB7"/>
    <w:rsid w:val="00D930DC"/>
    <w:rsid w:val="00D959A2"/>
    <w:rsid w:val="00DA24A3"/>
    <w:rsid w:val="00DA4728"/>
    <w:rsid w:val="00DB00BF"/>
    <w:rsid w:val="00DB44B7"/>
    <w:rsid w:val="00DB4E1C"/>
    <w:rsid w:val="00DB5F7F"/>
    <w:rsid w:val="00DC0141"/>
    <w:rsid w:val="00DD005E"/>
    <w:rsid w:val="00DD462A"/>
    <w:rsid w:val="00DD63E5"/>
    <w:rsid w:val="00DD7A6C"/>
    <w:rsid w:val="00DE166F"/>
    <w:rsid w:val="00DE2885"/>
    <w:rsid w:val="00DE2B88"/>
    <w:rsid w:val="00DE7745"/>
    <w:rsid w:val="00DF2E3B"/>
    <w:rsid w:val="00DF438F"/>
    <w:rsid w:val="00DF6F7C"/>
    <w:rsid w:val="00E07DC8"/>
    <w:rsid w:val="00E11E4B"/>
    <w:rsid w:val="00E1421D"/>
    <w:rsid w:val="00E24459"/>
    <w:rsid w:val="00E272D1"/>
    <w:rsid w:val="00E306FE"/>
    <w:rsid w:val="00E32528"/>
    <w:rsid w:val="00E44D17"/>
    <w:rsid w:val="00E52762"/>
    <w:rsid w:val="00E63CA4"/>
    <w:rsid w:val="00E63F5E"/>
    <w:rsid w:val="00E64E6F"/>
    <w:rsid w:val="00E74982"/>
    <w:rsid w:val="00E82CAF"/>
    <w:rsid w:val="00E850E7"/>
    <w:rsid w:val="00E859B9"/>
    <w:rsid w:val="00E93BB5"/>
    <w:rsid w:val="00EA3FFD"/>
    <w:rsid w:val="00EA4468"/>
    <w:rsid w:val="00EB00AA"/>
    <w:rsid w:val="00EB2142"/>
    <w:rsid w:val="00EB3EBB"/>
    <w:rsid w:val="00EC16AC"/>
    <w:rsid w:val="00ED1632"/>
    <w:rsid w:val="00ED35B7"/>
    <w:rsid w:val="00EE5336"/>
    <w:rsid w:val="00EE5EDA"/>
    <w:rsid w:val="00EF3925"/>
    <w:rsid w:val="00F02229"/>
    <w:rsid w:val="00F023AB"/>
    <w:rsid w:val="00F03554"/>
    <w:rsid w:val="00F04A77"/>
    <w:rsid w:val="00F065B3"/>
    <w:rsid w:val="00F06AD9"/>
    <w:rsid w:val="00F166FA"/>
    <w:rsid w:val="00F2136E"/>
    <w:rsid w:val="00F21488"/>
    <w:rsid w:val="00F224ED"/>
    <w:rsid w:val="00F307C1"/>
    <w:rsid w:val="00F30A36"/>
    <w:rsid w:val="00F3173D"/>
    <w:rsid w:val="00F32157"/>
    <w:rsid w:val="00F36ED2"/>
    <w:rsid w:val="00F44C95"/>
    <w:rsid w:val="00F44DFA"/>
    <w:rsid w:val="00F53F28"/>
    <w:rsid w:val="00F54542"/>
    <w:rsid w:val="00F55104"/>
    <w:rsid w:val="00F61A1E"/>
    <w:rsid w:val="00F655BB"/>
    <w:rsid w:val="00F743A5"/>
    <w:rsid w:val="00F74D49"/>
    <w:rsid w:val="00F75D3A"/>
    <w:rsid w:val="00F76EE1"/>
    <w:rsid w:val="00F775ED"/>
    <w:rsid w:val="00F8400E"/>
    <w:rsid w:val="00F92ED1"/>
    <w:rsid w:val="00F96672"/>
    <w:rsid w:val="00F97F68"/>
    <w:rsid w:val="00FB3BC9"/>
    <w:rsid w:val="00FC0128"/>
    <w:rsid w:val="00FC101B"/>
    <w:rsid w:val="00FC1350"/>
    <w:rsid w:val="00FC2452"/>
    <w:rsid w:val="00FD26FE"/>
    <w:rsid w:val="00FD2DAF"/>
    <w:rsid w:val="00FD3A1E"/>
    <w:rsid w:val="00FE1F3F"/>
    <w:rsid w:val="00FE5F06"/>
    <w:rsid w:val="00FE627E"/>
    <w:rsid w:val="00FE7ECE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00DB7"/>
  <w15:chartTrackingRefBased/>
  <w15:docId w15:val="{7DE918AA-14DC-4E4E-A382-7E8FAC6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1DE"/>
    <w:rPr>
      <w:rFonts w:ascii="Trebuchet MS" w:hAnsi="Trebuchet MS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locked/>
    <w:rsid w:val="005B6DDA"/>
    <w:pPr>
      <w:keepNext/>
      <w:outlineLvl w:val="1"/>
    </w:pPr>
    <w:rPr>
      <w:rFonts w:ascii="Lucida Sans Unicode" w:hAnsi="Lucida Sans Unicode" w:cs="Lucida Sans Unicode"/>
      <w:b/>
      <w:bCs/>
      <w:color w:val="008080"/>
      <w:sz w:val="22"/>
      <w:szCs w:val="20"/>
      <w:lang w:val="en-IE"/>
    </w:rPr>
  </w:style>
  <w:style w:type="paragraph" w:styleId="Heading3">
    <w:name w:val="heading 3"/>
    <w:basedOn w:val="Normal"/>
    <w:next w:val="Normal"/>
    <w:qFormat/>
    <w:locked/>
    <w:rsid w:val="00D92F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INAB Table Grid"/>
    <w:basedOn w:val="TableNormal"/>
    <w:rsid w:val="00FC101B"/>
    <w:rPr>
      <w:rFonts w:ascii="Trebuchet MS" w:hAnsi="Trebuchet MS"/>
      <w:sz w:val="18"/>
    </w:rPr>
    <w:tblPr>
      <w:tblBorders>
        <w:insideH w:val="single" w:sz="4" w:space="0" w:color="008080"/>
      </w:tblBorders>
    </w:tblPr>
    <w:tcPr>
      <w:shd w:val="clear" w:color="auto" w:fill="auto"/>
    </w:tcPr>
  </w:style>
  <w:style w:type="paragraph" w:styleId="Header">
    <w:name w:val="header"/>
    <w:basedOn w:val="Normal"/>
    <w:locked/>
    <w:rsid w:val="00AD5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D5E0D"/>
    <w:pPr>
      <w:tabs>
        <w:tab w:val="center" w:pos="4320"/>
        <w:tab w:val="right" w:pos="8640"/>
      </w:tabs>
    </w:pPr>
  </w:style>
  <w:style w:type="paragraph" w:customStyle="1" w:styleId="INABFormHeading">
    <w:name w:val="INAB_Form Heading"/>
    <w:basedOn w:val="Normal"/>
    <w:rsid w:val="005E6BB1"/>
    <w:pPr>
      <w:spacing w:after="120" w:line="400" w:lineRule="exact"/>
    </w:pPr>
    <w:rPr>
      <w:rFonts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7A2A84"/>
    <w:pPr>
      <w:spacing w:line="400" w:lineRule="exact"/>
      <w:jc w:val="right"/>
    </w:pPr>
    <w:rPr>
      <w:rFonts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7A2A84"/>
    <w:pPr>
      <w:spacing w:line="300" w:lineRule="exact"/>
    </w:pPr>
    <w:rPr>
      <w:b/>
      <w:sz w:val="20"/>
    </w:rPr>
  </w:style>
  <w:style w:type="paragraph" w:customStyle="1" w:styleId="INABText">
    <w:name w:val="INAB_Text"/>
    <w:basedOn w:val="Normal"/>
    <w:link w:val="INABTextChar"/>
    <w:rsid w:val="00F30A36"/>
    <w:pPr>
      <w:spacing w:line="320" w:lineRule="exact"/>
    </w:pPr>
    <w:rPr>
      <w:rFonts w:cs="Arial"/>
      <w:sz w:val="20"/>
      <w:szCs w:val="20"/>
    </w:rPr>
  </w:style>
  <w:style w:type="character" w:customStyle="1" w:styleId="INABHeadingChar">
    <w:name w:val="INAB_Heading Char"/>
    <w:link w:val="INABHeading"/>
    <w:rsid w:val="007A2A84"/>
    <w:rPr>
      <w:rFonts w:ascii="Trebuchet MS" w:hAnsi="Trebuchet MS"/>
      <w:b/>
      <w:szCs w:val="24"/>
      <w:lang w:val="en-GB" w:eastAsia="en-US" w:bidi="ar-SA"/>
    </w:rPr>
  </w:style>
  <w:style w:type="paragraph" w:customStyle="1" w:styleId="INABFootnotetext">
    <w:name w:val="INAB_Footnote text"/>
    <w:basedOn w:val="Normal"/>
    <w:link w:val="INABFootnotetextChar"/>
    <w:rsid w:val="007A2A84"/>
    <w:pPr>
      <w:spacing w:line="240" w:lineRule="exact"/>
    </w:pPr>
    <w:rPr>
      <w:rFonts w:cs="Arial"/>
      <w:i/>
      <w:sz w:val="16"/>
      <w:szCs w:val="16"/>
      <w:lang w:val="en-IE"/>
    </w:rPr>
  </w:style>
  <w:style w:type="character" w:customStyle="1" w:styleId="INABTextChar">
    <w:name w:val="INAB_Text Char"/>
    <w:link w:val="INABText"/>
    <w:rsid w:val="00F30A36"/>
    <w:rPr>
      <w:rFonts w:ascii="Trebuchet MS" w:hAnsi="Trebuchet MS" w:cs="Arial"/>
      <w:lang w:val="en-GB" w:eastAsia="en-US" w:bidi="ar-SA"/>
    </w:rPr>
  </w:style>
  <w:style w:type="paragraph" w:customStyle="1" w:styleId="INABItalicheading">
    <w:name w:val="INAB_Italic heading"/>
    <w:basedOn w:val="INABText"/>
    <w:link w:val="INABItalicheadingChar"/>
    <w:rsid w:val="007A2A84"/>
    <w:rPr>
      <w:i/>
      <w:color w:val="008080"/>
    </w:rPr>
  </w:style>
  <w:style w:type="character" w:customStyle="1" w:styleId="INABItalicheadingChar">
    <w:name w:val="INAB_Italic heading Char"/>
    <w:link w:val="INABItalicheading"/>
    <w:rsid w:val="001B0C15"/>
    <w:rPr>
      <w:rFonts w:ascii="Trebuchet MS" w:hAnsi="Trebuchet MS" w:cs="Arial"/>
      <w:i/>
      <w:color w:val="008080"/>
      <w:lang w:val="en-GB" w:eastAsia="en-US" w:bidi="ar-SA"/>
    </w:rPr>
  </w:style>
  <w:style w:type="paragraph" w:customStyle="1" w:styleId="StyleINABTextCustomColorRGB59125116">
    <w:name w:val="Style INAB_Text + Custom Color(RGB(59125116))"/>
    <w:basedOn w:val="INABText"/>
    <w:link w:val="StyleINABTextCustomColorRGB59125116Char"/>
    <w:locked/>
    <w:rsid w:val="00F36ED2"/>
    <w:rPr>
      <w:color w:val="FFFFFF"/>
    </w:rPr>
  </w:style>
  <w:style w:type="character" w:customStyle="1" w:styleId="StyleINABTextCustomColorRGB59125116Char">
    <w:name w:val="Style INAB_Text + Custom Color(RGB(59125116)) Char"/>
    <w:link w:val="StyleINABTextCustomColorRGB59125116"/>
    <w:rsid w:val="00F36ED2"/>
    <w:rPr>
      <w:rFonts w:ascii="Trebuchet MS" w:hAnsi="Trebuchet MS" w:cs="Arial"/>
      <w:color w:val="FFFFFF"/>
      <w:lang w:val="en-GB" w:eastAsia="en-US" w:bidi="ar-SA"/>
    </w:rPr>
  </w:style>
  <w:style w:type="character" w:styleId="Hyperlink">
    <w:name w:val="Hyperlink"/>
    <w:locked/>
    <w:rsid w:val="0044261A"/>
    <w:rPr>
      <w:color w:val="0000FF"/>
      <w:u w:val="single"/>
    </w:rPr>
  </w:style>
  <w:style w:type="paragraph" w:customStyle="1" w:styleId="INABAddress">
    <w:name w:val="INAB_Address"/>
    <w:basedOn w:val="INABFormHeading"/>
    <w:rsid w:val="007A2A84"/>
    <w:rPr>
      <w:b w:val="0"/>
      <w:sz w:val="24"/>
      <w:szCs w:val="24"/>
    </w:rPr>
  </w:style>
  <w:style w:type="paragraph" w:customStyle="1" w:styleId="INABBulletedtext">
    <w:name w:val="INAB_Bulleted text"/>
    <w:basedOn w:val="Normal"/>
    <w:link w:val="INABBulletedtextChar"/>
    <w:rsid w:val="007A2A84"/>
    <w:pPr>
      <w:numPr>
        <w:numId w:val="1"/>
      </w:numPr>
      <w:spacing w:line="340" w:lineRule="exact"/>
    </w:pPr>
    <w:rPr>
      <w:rFonts w:cs="Arial"/>
      <w:sz w:val="20"/>
      <w:szCs w:val="20"/>
    </w:rPr>
  </w:style>
  <w:style w:type="paragraph" w:customStyle="1" w:styleId="INABCatSubheadings">
    <w:name w:val="INAB_Cat Subheadings"/>
    <w:basedOn w:val="INABText"/>
    <w:rsid w:val="007A2A84"/>
    <w:pPr>
      <w:spacing w:after="60" w:line="240" w:lineRule="exact"/>
    </w:pPr>
    <w:rPr>
      <w:b/>
      <w:sz w:val="18"/>
      <w:szCs w:val="16"/>
    </w:rPr>
  </w:style>
  <w:style w:type="paragraph" w:customStyle="1" w:styleId="INABCatText">
    <w:name w:val="INAB_Cat Text"/>
    <w:basedOn w:val="INABText"/>
    <w:rsid w:val="007A2A84"/>
    <w:pPr>
      <w:spacing w:after="60" w:line="240" w:lineRule="exact"/>
    </w:pPr>
    <w:rPr>
      <w:sz w:val="17"/>
      <w:szCs w:val="16"/>
    </w:rPr>
  </w:style>
  <w:style w:type="paragraph" w:customStyle="1" w:styleId="INABCertificationBody">
    <w:name w:val="INAB_Certification Body"/>
    <w:basedOn w:val="INABFormHeading"/>
    <w:rsid w:val="007A2A84"/>
  </w:style>
  <w:style w:type="paragraph" w:customStyle="1" w:styleId="INABFooterheading">
    <w:name w:val="INAB_Footer heading"/>
    <w:basedOn w:val="Normal"/>
    <w:rsid w:val="007A2A84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</w:pPr>
    <w:rPr>
      <w:color w:val="008080"/>
      <w:sz w:val="20"/>
      <w:szCs w:val="20"/>
    </w:rPr>
  </w:style>
  <w:style w:type="paragraph" w:customStyle="1" w:styleId="INABFooterDateIssue">
    <w:name w:val="INAB_FooterDate/Issue"/>
    <w:basedOn w:val="Normal"/>
    <w:link w:val="INABFooterDateIssueChar"/>
    <w:rsid w:val="007A2A84"/>
    <w:pPr>
      <w:tabs>
        <w:tab w:val="left" w:pos="851"/>
        <w:tab w:val="left" w:pos="6521"/>
        <w:tab w:val="right" w:pos="8505"/>
      </w:tabs>
    </w:pPr>
    <w:rPr>
      <w:i/>
      <w:color w:val="008080"/>
      <w:sz w:val="16"/>
      <w:szCs w:val="16"/>
    </w:rPr>
  </w:style>
  <w:style w:type="paragraph" w:customStyle="1" w:styleId="INABHighlighttextingreen">
    <w:name w:val="INAB_Highlight text in green"/>
    <w:basedOn w:val="INABText"/>
    <w:link w:val="INABHighlighttextingreenCharChar"/>
    <w:rsid w:val="007A2A84"/>
    <w:pPr>
      <w:spacing w:after="60" w:line="260" w:lineRule="exact"/>
    </w:pPr>
    <w:rPr>
      <w:b/>
      <w:iCs/>
      <w:color w:val="008080"/>
      <w:szCs w:val="18"/>
    </w:rPr>
  </w:style>
  <w:style w:type="paragraph" w:customStyle="1" w:styleId="INABNoteText">
    <w:name w:val="INAB_Note Text"/>
    <w:basedOn w:val="INABText"/>
    <w:rsid w:val="007A2A84"/>
    <w:pPr>
      <w:spacing w:line="260" w:lineRule="exact"/>
    </w:pPr>
    <w:rPr>
      <w:b/>
      <w:sz w:val="16"/>
    </w:rPr>
  </w:style>
  <w:style w:type="paragraph" w:customStyle="1" w:styleId="INABNumberedtext">
    <w:name w:val="INAB_Numbered text"/>
    <w:basedOn w:val="INABBulletedtext"/>
    <w:link w:val="INABNumberedtextChar"/>
    <w:rsid w:val="007A2A84"/>
    <w:pPr>
      <w:numPr>
        <w:numId w:val="0"/>
      </w:numPr>
      <w:tabs>
        <w:tab w:val="num" w:pos="360"/>
      </w:tabs>
      <w:ind w:left="360" w:hanging="360"/>
    </w:pPr>
  </w:style>
  <w:style w:type="character" w:customStyle="1" w:styleId="INABHighlighttextingreenCharChar">
    <w:name w:val="INAB_Highlight text in green Char Char"/>
    <w:link w:val="INABHighlighttextingreen"/>
    <w:rsid w:val="0072505D"/>
    <w:rPr>
      <w:rFonts w:ascii="Trebuchet MS" w:hAnsi="Trebuchet MS" w:cs="Arial"/>
      <w:b/>
      <w:iCs/>
      <w:color w:val="008080"/>
      <w:szCs w:val="18"/>
      <w:lang w:val="en-GB" w:eastAsia="en-US" w:bidi="ar-SA"/>
    </w:rPr>
  </w:style>
  <w:style w:type="paragraph" w:customStyle="1" w:styleId="INABNumberedHeadWhite">
    <w:name w:val="INAB_Numbered Head White"/>
    <w:basedOn w:val="INABNumberedtext"/>
    <w:link w:val="INABNumberedHeadWhiteChar"/>
    <w:rsid w:val="000C5F2D"/>
    <w:rPr>
      <w:b/>
      <w:color w:val="FFFFFF"/>
    </w:rPr>
  </w:style>
  <w:style w:type="paragraph" w:customStyle="1" w:styleId="INABTableHeading">
    <w:name w:val="INAB_Table Heading"/>
    <w:basedOn w:val="INABHeading"/>
    <w:rsid w:val="007A2A84"/>
    <w:pPr>
      <w:spacing w:line="260" w:lineRule="exact"/>
    </w:pPr>
    <w:rPr>
      <w:bCs/>
      <w:sz w:val="18"/>
    </w:rPr>
  </w:style>
  <w:style w:type="paragraph" w:customStyle="1" w:styleId="INABWhitedescription">
    <w:name w:val="INAB_White description"/>
    <w:basedOn w:val="INABNumberedHeadWhite"/>
    <w:link w:val="INABWhitedescriptionChar"/>
    <w:rsid w:val="000C5F2D"/>
    <w:rPr>
      <w:b w:val="0"/>
      <w:i/>
    </w:rPr>
  </w:style>
  <w:style w:type="character" w:customStyle="1" w:styleId="INABBulletedtextChar">
    <w:name w:val="INAB_Bulleted text Char"/>
    <w:link w:val="INABBulletedtext"/>
    <w:rsid w:val="000C5F2D"/>
    <w:rPr>
      <w:rFonts w:ascii="Trebuchet MS" w:hAnsi="Trebuchet MS" w:cs="Arial"/>
      <w:lang w:val="en-GB" w:eastAsia="en-US" w:bidi="ar-SA"/>
    </w:rPr>
  </w:style>
  <w:style w:type="character" w:customStyle="1" w:styleId="INABNumberedtextChar">
    <w:name w:val="INAB_Numbered text Char"/>
    <w:basedOn w:val="INABBulletedtextChar"/>
    <w:link w:val="INABNumberedtext"/>
    <w:rsid w:val="000C5F2D"/>
    <w:rPr>
      <w:rFonts w:ascii="Trebuchet MS" w:hAnsi="Trebuchet MS" w:cs="Arial"/>
      <w:lang w:val="en-GB" w:eastAsia="en-US" w:bidi="ar-SA"/>
    </w:rPr>
  </w:style>
  <w:style w:type="character" w:customStyle="1" w:styleId="INABNumberedHeadWhiteChar">
    <w:name w:val="INAB_Numbered Head White Char"/>
    <w:link w:val="INABNumberedHeadWhite"/>
    <w:rsid w:val="000C5F2D"/>
    <w:rPr>
      <w:rFonts w:ascii="Trebuchet MS" w:hAnsi="Trebuchet MS" w:cs="Arial"/>
      <w:b/>
      <w:color w:val="FFFFFF"/>
      <w:lang w:val="en-GB" w:eastAsia="en-US" w:bidi="ar-SA"/>
    </w:rPr>
  </w:style>
  <w:style w:type="character" w:customStyle="1" w:styleId="INABWhitedescriptionChar">
    <w:name w:val="INAB_White description Char"/>
    <w:link w:val="INABWhitedescription"/>
    <w:rsid w:val="000C5F2D"/>
    <w:rPr>
      <w:rFonts w:ascii="Trebuchet MS" w:hAnsi="Trebuchet MS" w:cs="Arial"/>
      <w:b/>
      <w:i/>
      <w:color w:val="FFFFFF"/>
      <w:lang w:val="en-GB" w:eastAsia="en-US" w:bidi="ar-SA"/>
    </w:rPr>
  </w:style>
  <w:style w:type="character" w:customStyle="1" w:styleId="INABFootnotetextChar">
    <w:name w:val="INAB_Footnote text Char"/>
    <w:link w:val="INABFootnotetext"/>
    <w:rsid w:val="00643575"/>
    <w:rPr>
      <w:rFonts w:ascii="Trebuchet MS" w:hAnsi="Trebuchet MS" w:cs="Arial"/>
      <w:i/>
      <w:sz w:val="16"/>
      <w:szCs w:val="16"/>
      <w:lang w:val="en-IE" w:eastAsia="en-US" w:bidi="ar-SA"/>
    </w:rPr>
  </w:style>
  <w:style w:type="paragraph" w:customStyle="1" w:styleId="INABWhiteheading">
    <w:name w:val="INAB_White heading"/>
    <w:basedOn w:val="INABNumberedHeadWhite"/>
    <w:rsid w:val="00C37EC4"/>
    <w:pPr>
      <w:tabs>
        <w:tab w:val="clear" w:pos="360"/>
      </w:tabs>
      <w:ind w:left="0" w:firstLine="0"/>
    </w:pPr>
  </w:style>
  <w:style w:type="paragraph" w:styleId="BodyText2">
    <w:name w:val="Body Text 2"/>
    <w:basedOn w:val="Normal"/>
    <w:locked/>
    <w:rsid w:val="00614A37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TOC1">
    <w:name w:val="toc 1"/>
    <w:basedOn w:val="Normal"/>
    <w:next w:val="Normal"/>
    <w:semiHidden/>
    <w:locked/>
    <w:rsid w:val="00E63F5E"/>
    <w:pPr>
      <w:tabs>
        <w:tab w:val="left" w:pos="720"/>
        <w:tab w:val="right" w:leader="dot" w:pos="9000"/>
      </w:tabs>
      <w:spacing w:after="240"/>
      <w:jc w:val="both"/>
    </w:pPr>
    <w:rPr>
      <w:rFonts w:ascii="Times New Roman" w:hAnsi="Times New Roman"/>
      <w:noProof/>
      <w:szCs w:val="20"/>
      <w:lang w:val="en-IE" w:eastAsia="en-IE"/>
    </w:rPr>
  </w:style>
  <w:style w:type="paragraph" w:customStyle="1" w:styleId="INABParaTextwithSA6pt">
    <w:name w:val="INAB_Para Text with SA6pt"/>
    <w:basedOn w:val="INABText"/>
    <w:rsid w:val="005B6DDA"/>
    <w:pPr>
      <w:spacing w:after="120"/>
    </w:pPr>
  </w:style>
  <w:style w:type="paragraph" w:styleId="BodyTextIndent2">
    <w:name w:val="Body Text Indent 2"/>
    <w:basedOn w:val="Normal"/>
    <w:locked/>
    <w:rsid w:val="005B6DD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locked/>
    <w:rsid w:val="00B3682D"/>
  </w:style>
  <w:style w:type="character" w:customStyle="1" w:styleId="INABFooterDateIssueChar">
    <w:name w:val="INAB_FooterDate/Issue Char"/>
    <w:link w:val="INABFooterDateIssue"/>
    <w:rsid w:val="00B3682D"/>
    <w:rPr>
      <w:rFonts w:ascii="Trebuchet MS" w:hAnsi="Trebuchet MS"/>
      <w:i/>
      <w:color w:val="008080"/>
      <w:sz w:val="16"/>
      <w:szCs w:val="16"/>
      <w:lang w:val="en-GB" w:eastAsia="en-US" w:bidi="ar-SA"/>
    </w:rPr>
  </w:style>
  <w:style w:type="character" w:styleId="FollowedHyperlink">
    <w:name w:val="FollowedHyperlink"/>
    <w:locked/>
    <w:rsid w:val="00160BC7"/>
    <w:rPr>
      <w:color w:val="800080"/>
      <w:u w:val="single"/>
    </w:rPr>
  </w:style>
  <w:style w:type="paragraph" w:customStyle="1" w:styleId="INABQuestionNumbersinBold">
    <w:name w:val="INAB_QuestionNumbers in Bold"/>
    <w:basedOn w:val="INABText"/>
    <w:rsid w:val="00F21488"/>
    <w:rPr>
      <w:b/>
      <w:color w:val="008080"/>
      <w:sz w:val="19"/>
      <w:szCs w:val="19"/>
    </w:rPr>
  </w:style>
  <w:style w:type="paragraph" w:customStyle="1" w:styleId="MFNumLev3">
    <w:name w:val="MFNumLev3"/>
    <w:basedOn w:val="Normal"/>
    <w:rsid w:val="003B4D66"/>
    <w:pPr>
      <w:numPr>
        <w:ilvl w:val="2"/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customStyle="1" w:styleId="MFNumLev1">
    <w:name w:val="MFNumLev1"/>
    <w:basedOn w:val="Normal"/>
    <w:rsid w:val="003B4D66"/>
    <w:pPr>
      <w:numPr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customStyle="1" w:styleId="MFNumLev2">
    <w:name w:val="MFNumLev2"/>
    <w:basedOn w:val="Normal"/>
    <w:rsid w:val="003B4D66"/>
    <w:pPr>
      <w:numPr>
        <w:ilvl w:val="1"/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customStyle="1" w:styleId="MFNumLev4">
    <w:name w:val="MFNumLev4"/>
    <w:basedOn w:val="Normal"/>
    <w:rsid w:val="003B4D66"/>
    <w:pPr>
      <w:numPr>
        <w:ilvl w:val="3"/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customStyle="1" w:styleId="MFNumLev5">
    <w:name w:val="MFNumLev5"/>
    <w:basedOn w:val="Normal"/>
    <w:rsid w:val="003B4D66"/>
    <w:pPr>
      <w:numPr>
        <w:ilvl w:val="4"/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customStyle="1" w:styleId="MFNumLev6">
    <w:name w:val="MFNumLev6"/>
    <w:basedOn w:val="Normal"/>
    <w:rsid w:val="003B4D66"/>
    <w:pPr>
      <w:numPr>
        <w:ilvl w:val="5"/>
        <w:numId w:val="8"/>
      </w:numPr>
      <w:spacing w:after="240"/>
      <w:jc w:val="both"/>
    </w:pPr>
    <w:rPr>
      <w:rFonts w:ascii="Times New Roman" w:hAnsi="Times New Roman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EE5336"/>
    <w:pPr>
      <w:ind w:left="720"/>
    </w:pPr>
  </w:style>
  <w:style w:type="paragraph" w:styleId="BalloonText">
    <w:name w:val="Balloon Text"/>
    <w:basedOn w:val="Normal"/>
    <w:link w:val="BalloonTextChar"/>
    <w:locked/>
    <w:rsid w:val="007D4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4801"/>
    <w:rPr>
      <w:rFonts w:ascii="Tahoma" w:hAnsi="Tahoma" w:cs="Tahoma"/>
      <w:sz w:val="16"/>
      <w:szCs w:val="16"/>
      <w:lang w:eastAsia="en-US"/>
    </w:rPr>
  </w:style>
  <w:style w:type="paragraph" w:customStyle="1" w:styleId="INABBodyCopy">
    <w:name w:val="INAB Body Copy"/>
    <w:basedOn w:val="Normal"/>
    <w:rsid w:val="00C2630D"/>
    <w:pPr>
      <w:spacing w:line="300" w:lineRule="exact"/>
    </w:pPr>
    <w:rPr>
      <w:sz w:val="20"/>
      <w:szCs w:val="20"/>
    </w:rPr>
  </w:style>
  <w:style w:type="paragraph" w:styleId="Revision">
    <w:name w:val="Revision"/>
    <w:hidden/>
    <w:uiPriority w:val="99"/>
    <w:semiHidden/>
    <w:rsid w:val="004571FE"/>
    <w:rPr>
      <w:rFonts w:ascii="Trebuchet MS" w:hAnsi="Trebuchet MS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ab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AF1F</vt:lpstr>
    </vt:vector>
  </TitlesOfParts>
  <Company>Valerie Haslam Design</Company>
  <LinksUpToDate>false</LinksUpToDate>
  <CharactersWithSpaces>6119</CharactersWithSpaces>
  <SharedDoc>false</SharedDoc>
  <HLinks>
    <vt:vector size="12" baseType="variant">
      <vt:variant>
        <vt:i4>5177440</vt:i4>
      </vt:variant>
      <vt:variant>
        <vt:i4>3</vt:i4>
      </vt:variant>
      <vt:variant>
        <vt:i4>0</vt:i4>
      </vt:variant>
      <vt:variant>
        <vt:i4>5</vt:i4>
      </vt:variant>
      <vt:variant>
        <vt:lpwstr>mailto:inab@inab.ie</vt:lpwstr>
      </vt:variant>
      <vt:variant>
        <vt:lpwstr/>
      </vt:variant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http://www.inab.ie/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AF1F</dc:title>
  <dc:subject>Laboratory Accreditation IS017025</dc:subject>
  <dc:creator>Valerie Haslam</dc:creator>
  <cp:keywords/>
  <dc:description/>
  <cp:lastModifiedBy>Polly Morley</cp:lastModifiedBy>
  <cp:revision>2</cp:revision>
  <cp:lastPrinted>2016-09-15T10:35:00Z</cp:lastPrinted>
  <dcterms:created xsi:type="dcterms:W3CDTF">2025-06-12T13:45:00Z</dcterms:created>
  <dcterms:modified xsi:type="dcterms:W3CDTF">2025-06-12T13:45:00Z</dcterms:modified>
</cp:coreProperties>
</file>